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D4E5D6" w14:textId="77777777" w:rsidR="000969EE" w:rsidRPr="000969EE" w:rsidRDefault="00D240D8" w:rsidP="000969EE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40D8">
        <w:rPr>
          <w:rFonts w:ascii="Times New Roman" w:hAnsi="Times New Roman" w:cs="Times New Roman"/>
          <w:b/>
          <w:sz w:val="24"/>
          <w:szCs w:val="24"/>
        </w:rPr>
        <w:t>TO: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77152B">
        <w:rPr>
          <w:rFonts w:ascii="Times New Roman" w:hAnsi="Times New Roman" w:cs="Times New Roman"/>
          <w:b/>
          <w:sz w:val="24"/>
          <w:szCs w:val="24"/>
        </w:rPr>
        <w:tab/>
      </w:r>
      <w:r w:rsidR="000969EE" w:rsidRPr="000969EE">
        <w:rPr>
          <w:rFonts w:ascii="Times New Roman" w:hAnsi="Times New Roman" w:cs="Times New Roman"/>
          <w:color w:val="000000" w:themeColor="text1"/>
          <w:sz w:val="24"/>
          <w:szCs w:val="24"/>
        </w:rPr>
        <w:t>Mildred Anaele, Attorney</w:t>
      </w:r>
    </w:p>
    <w:p w14:paraId="74F7B96B" w14:textId="18A39C68" w:rsidR="00D240D8" w:rsidRPr="000969EE" w:rsidRDefault="000969EE" w:rsidP="000969EE">
      <w:pPr>
        <w:ind w:left="720"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969EE">
        <w:rPr>
          <w:rFonts w:ascii="Times New Roman" w:hAnsi="Times New Roman" w:cs="Times New Roman"/>
          <w:color w:val="000000" w:themeColor="text1"/>
          <w:sz w:val="24"/>
          <w:szCs w:val="24"/>
        </w:rPr>
        <w:t>Legal Division</w:t>
      </w:r>
    </w:p>
    <w:p w14:paraId="57B413D4" w14:textId="77777777" w:rsidR="000969EE" w:rsidRPr="00D240D8" w:rsidRDefault="000969EE" w:rsidP="000969EE">
      <w:pPr>
        <w:ind w:left="720"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5E912785" w14:textId="778F33A8" w:rsidR="00D240D8" w:rsidRPr="000969EE" w:rsidRDefault="00D240D8" w:rsidP="00993686">
      <w:pPr>
        <w:jc w:val="both"/>
        <w:rPr>
          <w:rFonts w:ascii="Times New Roman" w:eastAsia="Times New Roman" w:hAnsi="Times New Roman" w:cs="Baskerville Old Face"/>
          <w:color w:val="000000" w:themeColor="text1"/>
          <w:sz w:val="24"/>
          <w:szCs w:val="24"/>
        </w:rPr>
      </w:pPr>
      <w:r w:rsidRPr="00D240D8">
        <w:rPr>
          <w:rFonts w:ascii="Times New Roman" w:hAnsi="Times New Roman" w:cs="Times New Roman"/>
          <w:b/>
          <w:sz w:val="24"/>
          <w:szCs w:val="24"/>
        </w:rPr>
        <w:t>FROM: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0969EE" w:rsidRPr="000969E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Fred Bednarski III</w:t>
      </w:r>
      <w:r w:rsidRPr="000969EE">
        <w:rPr>
          <w:rFonts w:ascii="Times New Roman" w:eastAsia="Times New Roman" w:hAnsi="Times New Roman" w:cs="Baskerville Old Face"/>
          <w:bCs/>
          <w:color w:val="000000" w:themeColor="text1"/>
          <w:sz w:val="24"/>
          <w:szCs w:val="24"/>
        </w:rPr>
        <w:t>,</w:t>
      </w:r>
      <w:r w:rsidRPr="000969EE">
        <w:rPr>
          <w:rFonts w:ascii="Times New Roman" w:eastAsia="Times New Roman" w:hAnsi="Times New Roman" w:cs="Baskerville Old Face"/>
          <w:color w:val="000000" w:themeColor="text1"/>
          <w:sz w:val="24"/>
          <w:szCs w:val="24"/>
        </w:rPr>
        <w:t xml:space="preserve"> </w:t>
      </w:r>
      <w:bookmarkStart w:id="0" w:name="_Hlk61339093"/>
      <w:r w:rsidR="0042045A" w:rsidRPr="000969EE">
        <w:rPr>
          <w:rFonts w:ascii="Times New Roman" w:eastAsia="Times New Roman" w:hAnsi="Times New Roman" w:cs="Baskerville Old Face"/>
          <w:color w:val="000000" w:themeColor="text1"/>
          <w:sz w:val="24"/>
          <w:szCs w:val="24"/>
        </w:rPr>
        <w:t>Financial Analyst</w:t>
      </w:r>
    </w:p>
    <w:p w14:paraId="4BBDAE64" w14:textId="746F64B7" w:rsidR="000969EE" w:rsidRPr="000969EE" w:rsidRDefault="000969EE" w:rsidP="00993686">
      <w:pPr>
        <w:jc w:val="both"/>
        <w:rPr>
          <w:rFonts w:ascii="Times New Roman" w:eastAsia="Times New Roman" w:hAnsi="Times New Roman" w:cs="Baskerville Old Face"/>
          <w:b/>
          <w:bCs/>
          <w:color w:val="000000" w:themeColor="text1"/>
          <w:sz w:val="24"/>
          <w:szCs w:val="24"/>
        </w:rPr>
      </w:pPr>
      <w:r w:rsidRPr="000969EE">
        <w:rPr>
          <w:rFonts w:ascii="Times New Roman" w:eastAsia="Times New Roman" w:hAnsi="Times New Roman" w:cs="Baskerville Old Face"/>
          <w:color w:val="000000" w:themeColor="text1"/>
          <w:sz w:val="24"/>
          <w:szCs w:val="24"/>
        </w:rPr>
        <w:tab/>
      </w:r>
      <w:r w:rsidRPr="000969EE">
        <w:rPr>
          <w:rFonts w:ascii="Times New Roman" w:eastAsia="Times New Roman" w:hAnsi="Times New Roman" w:cs="Baskerville Old Face"/>
          <w:color w:val="000000" w:themeColor="text1"/>
          <w:sz w:val="24"/>
          <w:szCs w:val="24"/>
        </w:rPr>
        <w:tab/>
        <w:t>Kathryn Eiland, Financial Analyst</w:t>
      </w:r>
    </w:p>
    <w:bookmarkEnd w:id="0"/>
    <w:p w14:paraId="01A5F7A8" w14:textId="77777777" w:rsidR="00D240D8" w:rsidRPr="000969EE" w:rsidRDefault="00D240D8" w:rsidP="00993686">
      <w:pPr>
        <w:ind w:left="14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969E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Rate Regulation Division</w:t>
      </w:r>
    </w:p>
    <w:p w14:paraId="571A8F71" w14:textId="77777777" w:rsidR="00D240D8" w:rsidRPr="00D240D8" w:rsidRDefault="00D240D8" w:rsidP="00993686">
      <w:pPr>
        <w:tabs>
          <w:tab w:val="left" w:pos="1170"/>
        </w:tabs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30FDD0B9" w14:textId="144B5482" w:rsidR="00D240D8" w:rsidRPr="000969EE" w:rsidRDefault="00D240D8" w:rsidP="00993686">
      <w:pPr>
        <w:tabs>
          <w:tab w:val="left" w:pos="1170"/>
        </w:tabs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240D8">
        <w:rPr>
          <w:rFonts w:ascii="Times New Roman" w:hAnsi="Times New Roman" w:cs="Times New Roman"/>
          <w:b/>
          <w:sz w:val="24"/>
          <w:szCs w:val="24"/>
        </w:rPr>
        <w:t>DATE: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0969EE" w:rsidRPr="000969E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August 1</w:t>
      </w:r>
      <w:r w:rsidR="00D6629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6</w:t>
      </w:r>
      <w:r w:rsidR="000969EE" w:rsidRPr="000969E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, 2021</w:t>
      </w:r>
    </w:p>
    <w:p w14:paraId="143D1304" w14:textId="77777777" w:rsidR="00D240D8" w:rsidRPr="00D240D8" w:rsidRDefault="00D240D8" w:rsidP="00993686">
      <w:pPr>
        <w:tabs>
          <w:tab w:val="left" w:pos="117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060F30B6" w14:textId="391E22CA" w:rsidR="00685D1E" w:rsidRPr="000969EE" w:rsidRDefault="00685D1E" w:rsidP="00685D1E">
      <w:pPr>
        <w:pBdr>
          <w:bottom w:val="single" w:sz="4" w:space="1" w:color="auto"/>
        </w:pBdr>
        <w:ind w:left="1440" w:hanging="1440"/>
        <w:jc w:val="both"/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RE: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</w:rPr>
        <w:t>Docket No.</w:t>
      </w:r>
      <w:r w:rsidR="000969E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0969EE" w:rsidRPr="000969E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52324 – </w:t>
      </w:r>
      <w:r w:rsidR="000969EE" w:rsidRPr="000969EE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4"/>
          <w:szCs w:val="24"/>
        </w:rPr>
        <w:t>Application of Southwest Environmental Resources and Manvel Terrace Utilities, Inc. for Sale, Transfer, or Merger of Facilities and Certificate Rights in Fort Bend County</w:t>
      </w:r>
      <w:r w:rsidRPr="000969EE">
        <w:rPr>
          <w:bCs/>
          <w:i/>
          <w:iCs/>
          <w:color w:val="000000" w:themeColor="text1"/>
          <w:sz w:val="24"/>
          <w:szCs w:val="24"/>
        </w:rPr>
        <w:t xml:space="preserve"> </w:t>
      </w:r>
    </w:p>
    <w:p w14:paraId="0FCC68B2" w14:textId="77777777" w:rsidR="00685D1E" w:rsidRDefault="00685D1E" w:rsidP="00685D1E">
      <w:pPr>
        <w:pBdr>
          <w:bottom w:val="single" w:sz="4" w:space="1" w:color="auto"/>
        </w:pBd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FD93F72" w14:textId="77777777" w:rsidR="00685D1E" w:rsidRDefault="00685D1E" w:rsidP="00685D1E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C63B688" w14:textId="3B5B4F06" w:rsidR="00767D1C" w:rsidRPr="00767D1C" w:rsidRDefault="000969EE" w:rsidP="00993686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0969EE">
        <w:rPr>
          <w:rFonts w:ascii="Times New Roman" w:eastAsia="Calibri" w:hAnsi="Times New Roman" w:cs="Times New Roman"/>
          <w:sz w:val="24"/>
          <w:szCs w:val="24"/>
        </w:rPr>
        <w:t>On July 14, 2021, Manvel Terrace Utilities, Inc. (Manvel Terrace) and the Southwest Environmental Resources (Southwest)</w:t>
      </w:r>
      <w:r w:rsidR="00D86825" w:rsidRPr="00C76C35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="00767D1C" w:rsidRPr="00767D1C">
        <w:rPr>
          <w:rFonts w:ascii="Times New Roman" w:eastAsia="Calibri" w:hAnsi="Times New Roman" w:cs="Times New Roman"/>
          <w:bCs/>
          <w:sz w:val="24"/>
          <w:szCs w:val="24"/>
        </w:rPr>
        <w:t xml:space="preserve">filed an application for the sale and transfer of facilities and certificate rights </w:t>
      </w:r>
      <w:r w:rsidR="00767D1C" w:rsidRPr="000969EE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in</w:t>
      </w:r>
      <w:r w:rsidR="00225924" w:rsidRPr="000969EE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0969EE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Fort Bend</w:t>
      </w:r>
      <w:r w:rsidR="00223340" w:rsidRPr="000969EE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D86825" w:rsidRPr="000969EE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C</w:t>
      </w:r>
      <w:r w:rsidR="00223340" w:rsidRPr="000969EE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ounty </w:t>
      </w:r>
      <w:r w:rsidR="00767D1C" w:rsidRPr="00767D1C">
        <w:rPr>
          <w:rFonts w:ascii="Times New Roman" w:eastAsia="Calibri" w:hAnsi="Times New Roman" w:cs="Times New Roman"/>
          <w:bCs/>
          <w:sz w:val="24"/>
          <w:szCs w:val="24"/>
        </w:rPr>
        <w:t xml:space="preserve">under the provisions of Texas Water Code § 13.301 and 16 Texas Administrative Code § 24.239. </w:t>
      </w:r>
    </w:p>
    <w:p w14:paraId="585E4922" w14:textId="77777777" w:rsidR="00767D1C" w:rsidRPr="00767D1C" w:rsidRDefault="00767D1C" w:rsidP="00993686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5657BA4C" w14:textId="3830F113" w:rsidR="000969EE" w:rsidRPr="000969EE" w:rsidRDefault="00767D1C" w:rsidP="000969EE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67D1C">
        <w:rPr>
          <w:rFonts w:ascii="Times New Roman" w:eastAsia="Calibri" w:hAnsi="Times New Roman" w:cs="Times New Roman"/>
          <w:bCs/>
          <w:sz w:val="24"/>
          <w:szCs w:val="24"/>
        </w:rPr>
        <w:t xml:space="preserve">I reviewed the answers provided to questions </w:t>
      </w:r>
      <w:r w:rsidR="00814038">
        <w:rPr>
          <w:rFonts w:ascii="Times New Roman" w:eastAsia="Calibri" w:hAnsi="Times New Roman" w:cs="Times New Roman"/>
          <w:bCs/>
          <w:sz w:val="24"/>
          <w:szCs w:val="24"/>
        </w:rPr>
        <w:t xml:space="preserve">4, </w:t>
      </w:r>
      <w:r w:rsidRPr="00767D1C">
        <w:rPr>
          <w:rFonts w:ascii="Times New Roman" w:eastAsia="Calibri" w:hAnsi="Times New Roman" w:cs="Times New Roman"/>
          <w:bCs/>
          <w:sz w:val="24"/>
          <w:szCs w:val="24"/>
        </w:rPr>
        <w:t>10, 11, 12</w:t>
      </w:r>
      <w:r w:rsidR="00E5400D" w:rsidRPr="00B338CB">
        <w:rPr>
          <w:rFonts w:ascii="Times New Roman" w:eastAsia="Calibri" w:hAnsi="Times New Roman" w:cs="Times New Roman"/>
          <w:bCs/>
          <w:sz w:val="24"/>
          <w:szCs w:val="24"/>
        </w:rPr>
        <w:t>,</w:t>
      </w:r>
      <w:r w:rsidR="008954EF" w:rsidRPr="00B338CB">
        <w:rPr>
          <w:rFonts w:ascii="Times New Roman" w:eastAsia="Calibri" w:hAnsi="Times New Roman" w:cs="Times New Roman"/>
          <w:bCs/>
          <w:sz w:val="24"/>
          <w:szCs w:val="24"/>
        </w:rPr>
        <w:t xml:space="preserve"> and 1</w:t>
      </w:r>
      <w:r w:rsidR="009D2E84">
        <w:rPr>
          <w:rFonts w:ascii="Times New Roman" w:eastAsia="Calibri" w:hAnsi="Times New Roman" w:cs="Times New Roman"/>
          <w:bCs/>
          <w:sz w:val="24"/>
          <w:szCs w:val="24"/>
        </w:rPr>
        <w:t>4</w:t>
      </w:r>
      <w:r w:rsidRPr="00B338CB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767D1C">
        <w:rPr>
          <w:rFonts w:ascii="Times New Roman" w:eastAsia="Calibri" w:hAnsi="Times New Roman" w:cs="Times New Roman"/>
          <w:bCs/>
          <w:sz w:val="24"/>
          <w:szCs w:val="24"/>
        </w:rPr>
        <w:t>of the application</w:t>
      </w:r>
      <w:r w:rsidR="000969EE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0969EE" w:rsidRPr="000969EE">
        <w:rPr>
          <w:rFonts w:ascii="Times New Roman" w:eastAsia="Calibri" w:hAnsi="Times New Roman" w:cs="Times New Roman"/>
          <w:bCs/>
          <w:sz w:val="24"/>
          <w:szCs w:val="24"/>
        </w:rPr>
        <w:t xml:space="preserve">and recommend the application be deemed administratively incomplete, and </w:t>
      </w:r>
      <w:r w:rsidR="000969EE">
        <w:rPr>
          <w:rFonts w:ascii="Times New Roman" w:eastAsia="Calibri" w:hAnsi="Times New Roman" w:cs="Times New Roman"/>
          <w:bCs/>
          <w:sz w:val="24"/>
          <w:szCs w:val="24"/>
        </w:rPr>
        <w:t>Manvel Terrace</w:t>
      </w:r>
      <w:r w:rsidR="000969EE" w:rsidRPr="000969EE">
        <w:rPr>
          <w:rFonts w:ascii="Times New Roman" w:eastAsia="Calibri" w:hAnsi="Times New Roman" w:cs="Times New Roman"/>
          <w:bCs/>
          <w:sz w:val="24"/>
          <w:szCs w:val="24"/>
        </w:rPr>
        <w:t xml:space="preserve"> and </w:t>
      </w:r>
      <w:r w:rsidR="000969EE">
        <w:rPr>
          <w:rFonts w:ascii="Times New Roman" w:eastAsia="Calibri" w:hAnsi="Times New Roman" w:cs="Times New Roman"/>
          <w:bCs/>
          <w:sz w:val="24"/>
          <w:szCs w:val="24"/>
        </w:rPr>
        <w:t>South</w:t>
      </w:r>
      <w:r w:rsidR="00EC5BF9">
        <w:rPr>
          <w:rFonts w:ascii="Times New Roman" w:eastAsia="Calibri" w:hAnsi="Times New Roman" w:cs="Times New Roman"/>
          <w:bCs/>
          <w:sz w:val="24"/>
          <w:szCs w:val="24"/>
        </w:rPr>
        <w:t>west</w:t>
      </w:r>
      <w:r w:rsidR="000969EE" w:rsidRPr="000969EE">
        <w:rPr>
          <w:rFonts w:ascii="Times New Roman" w:eastAsia="Calibri" w:hAnsi="Times New Roman" w:cs="Times New Roman"/>
          <w:bCs/>
          <w:sz w:val="24"/>
          <w:szCs w:val="24"/>
        </w:rPr>
        <w:t xml:space="preserve"> be required to provide the following information to cure the deficiencies:</w:t>
      </w:r>
    </w:p>
    <w:p w14:paraId="7E92D5BD" w14:textId="77777777" w:rsidR="000969EE" w:rsidRPr="000969EE" w:rsidRDefault="000969EE" w:rsidP="000969EE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13AA33D9" w14:textId="393D4744" w:rsidR="00464368" w:rsidRPr="00926EE2" w:rsidRDefault="00926EE2" w:rsidP="00926EE2">
      <w:pPr>
        <w:pStyle w:val="ListParagraph"/>
        <w:numPr>
          <w:ilvl w:val="0"/>
          <w:numId w:val="26"/>
        </w:num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</w:rPr>
      </w:pPr>
      <w:r w:rsidRPr="00926EE2">
        <w:rPr>
          <w:rFonts w:ascii="Times New Roman" w:eastAsia="Calibri" w:hAnsi="Times New Roman" w:cs="Times New Roman"/>
          <w:bCs/>
        </w:rPr>
        <w:t>Revised confidential</w:t>
      </w:r>
      <w:r>
        <w:rPr>
          <w:rFonts w:ascii="Times New Roman" w:eastAsia="Calibri" w:hAnsi="Times New Roman" w:cs="Times New Roman"/>
          <w:bCs/>
        </w:rPr>
        <w:t xml:space="preserve"> historical and projected</w:t>
      </w:r>
      <w:r w:rsidRPr="00926EE2">
        <w:rPr>
          <w:rFonts w:ascii="Times New Roman" w:eastAsia="Calibri" w:hAnsi="Times New Roman" w:cs="Times New Roman"/>
          <w:bCs/>
        </w:rPr>
        <w:t xml:space="preserve"> Appendix B financial statements so the totals </w:t>
      </w:r>
      <w:r>
        <w:rPr>
          <w:rFonts w:ascii="Times New Roman" w:eastAsia="Calibri" w:hAnsi="Times New Roman" w:cs="Times New Roman"/>
          <w:bCs/>
        </w:rPr>
        <w:t>equal</w:t>
      </w:r>
      <w:r w:rsidRPr="00926EE2">
        <w:rPr>
          <w:rFonts w:ascii="Times New Roman" w:eastAsia="Calibri" w:hAnsi="Times New Roman" w:cs="Times New Roman"/>
          <w:bCs/>
        </w:rPr>
        <w:t xml:space="preserve"> the sum of the </w:t>
      </w:r>
      <w:r>
        <w:rPr>
          <w:rFonts w:ascii="Times New Roman" w:eastAsia="Calibri" w:hAnsi="Times New Roman" w:cs="Times New Roman"/>
          <w:bCs/>
        </w:rPr>
        <w:t>detailed</w:t>
      </w:r>
      <w:r w:rsidRPr="00926EE2">
        <w:rPr>
          <w:rFonts w:ascii="Times New Roman" w:eastAsia="Calibri" w:hAnsi="Times New Roman" w:cs="Times New Roman"/>
          <w:bCs/>
        </w:rPr>
        <w:t xml:space="preserve"> amounts</w:t>
      </w:r>
      <w:r>
        <w:rPr>
          <w:rFonts w:ascii="Times New Roman" w:eastAsia="Calibri" w:hAnsi="Times New Roman" w:cs="Times New Roman"/>
          <w:bCs/>
        </w:rPr>
        <w:t>.</w:t>
      </w:r>
      <w:r w:rsidRPr="00926EE2">
        <w:rPr>
          <w:rFonts w:ascii="Times New Roman" w:eastAsia="Calibri" w:hAnsi="Times New Roman" w:cs="Times New Roman"/>
          <w:bCs/>
        </w:rPr>
        <w:t xml:space="preserve"> </w:t>
      </w:r>
    </w:p>
    <w:p w14:paraId="0393D63D" w14:textId="77777777" w:rsidR="00464368" w:rsidRDefault="00464368" w:rsidP="00993686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0789963A" w14:textId="77777777" w:rsidR="00464368" w:rsidRPr="00C76C35" w:rsidRDefault="00464368" w:rsidP="0099368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FF0000"/>
        </w:rPr>
      </w:pPr>
    </w:p>
    <w:sectPr w:rsidR="00464368" w:rsidRPr="00C76C35" w:rsidSect="00087372">
      <w:headerReference w:type="default" r:id="rId8"/>
      <w:pgSz w:w="12240" w:h="15840"/>
      <w:pgMar w:top="2430" w:right="1440" w:bottom="1440" w:left="1440" w:header="27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E1AE2F" w14:textId="77777777" w:rsidR="00B03B7D" w:rsidRDefault="00B03B7D" w:rsidP="00FC14B8">
      <w:r>
        <w:separator/>
      </w:r>
    </w:p>
  </w:endnote>
  <w:endnote w:type="continuationSeparator" w:id="0">
    <w:p w14:paraId="2084B935" w14:textId="77777777" w:rsidR="00B03B7D" w:rsidRDefault="00B03B7D" w:rsidP="00FC1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B199A7" w14:textId="77777777" w:rsidR="00B03B7D" w:rsidRDefault="00B03B7D" w:rsidP="00FC14B8">
      <w:r>
        <w:separator/>
      </w:r>
    </w:p>
  </w:footnote>
  <w:footnote w:type="continuationSeparator" w:id="0">
    <w:p w14:paraId="5899E1C3" w14:textId="77777777" w:rsidR="00B03B7D" w:rsidRDefault="00B03B7D" w:rsidP="00FC1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696638" w14:textId="77777777" w:rsidR="00087372" w:rsidRDefault="00087372" w:rsidP="00087372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i/>
        <w:sz w:val="38"/>
        <w:szCs w:val="20"/>
      </w:rPr>
    </w:pPr>
  </w:p>
  <w:p w14:paraId="5E834A15" w14:textId="77777777" w:rsidR="00087372" w:rsidRPr="00087372" w:rsidRDefault="00087372" w:rsidP="00087372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i/>
        <w:sz w:val="38"/>
        <w:szCs w:val="20"/>
      </w:rPr>
    </w:pPr>
    <w:r w:rsidRPr="00087372">
      <w:rPr>
        <w:rFonts w:ascii="Times New Roman" w:eastAsia="Times New Roman" w:hAnsi="Times New Roman" w:cs="Times New Roman"/>
        <w:b/>
        <w:i/>
        <w:sz w:val="38"/>
        <w:szCs w:val="20"/>
      </w:rPr>
      <w:t>Public Utility Commission of Texas</w:t>
    </w:r>
  </w:p>
  <w:p w14:paraId="6DBDFC5D" w14:textId="77777777" w:rsidR="00087372" w:rsidRPr="00087372" w:rsidRDefault="00C00391" w:rsidP="00C00391">
    <w:pPr>
      <w:tabs>
        <w:tab w:val="left" w:pos="1800"/>
        <w:tab w:val="left" w:pos="6840"/>
        <w:tab w:val="right" w:pos="8640"/>
      </w:tabs>
      <w:overflowPunct w:val="0"/>
      <w:autoSpaceDE w:val="0"/>
      <w:autoSpaceDN w:val="0"/>
      <w:adjustRightInd w:val="0"/>
      <w:spacing w:before="120" w:after="120"/>
      <w:jc w:val="center"/>
      <w:textAlignment w:val="baseline"/>
      <w:rPr>
        <w:rFonts w:ascii="Times New Roman" w:eastAsia="Times New Roman" w:hAnsi="Times New Roman" w:cs="Times New Roman"/>
        <w:b/>
        <w:sz w:val="12"/>
        <w:szCs w:val="20"/>
      </w:rPr>
    </w:pPr>
    <w:r>
      <w:rPr>
        <w:rFonts w:ascii="Times New Roman" w:eastAsia="Times New Roman" w:hAnsi="Times New Roman" w:cs="Times New Roman"/>
        <w:b/>
        <w:sz w:val="12"/>
        <w:szCs w:val="20"/>
      </w:rPr>
      <w:t>____________________________________________________________________________________</w:t>
    </w:r>
  </w:p>
  <w:p w14:paraId="2C877BD7" w14:textId="77777777" w:rsidR="00087372" w:rsidRPr="00087372" w:rsidRDefault="00087372" w:rsidP="00087372">
    <w:pPr>
      <w:tabs>
        <w:tab w:val="left" w:pos="1980"/>
        <w:tab w:val="center" w:pos="4320"/>
        <w:tab w:val="left" w:pos="675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sz w:val="38"/>
        <w:szCs w:val="20"/>
      </w:rPr>
    </w:pPr>
    <w:r w:rsidRPr="00087372">
      <w:rPr>
        <w:rFonts w:ascii="Times New Roman" w:eastAsia="Times New Roman" w:hAnsi="Times New Roman" w:cs="Times New Roman"/>
        <w:b/>
        <w:sz w:val="38"/>
        <w:szCs w:val="20"/>
      </w:rPr>
      <w:t>Memorandum</w:t>
    </w:r>
  </w:p>
  <w:p w14:paraId="64A6AAEA" w14:textId="77777777" w:rsidR="00CD1087" w:rsidRPr="0034753C" w:rsidRDefault="00CD1087" w:rsidP="000873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361414B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2383C4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709EDA4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6DA272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860E5A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4704E1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CA279F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98038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44CD91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A9A05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7B68AA"/>
    <w:multiLevelType w:val="multilevel"/>
    <w:tmpl w:val="12ACCE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17217CFD"/>
    <w:multiLevelType w:val="hybridMultilevel"/>
    <w:tmpl w:val="91D664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EC6F31"/>
    <w:multiLevelType w:val="hybridMultilevel"/>
    <w:tmpl w:val="60922E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1B30E5"/>
    <w:multiLevelType w:val="hybridMultilevel"/>
    <w:tmpl w:val="FE62BE7C"/>
    <w:lvl w:ilvl="0" w:tplc="966293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E1262E"/>
    <w:multiLevelType w:val="hybridMultilevel"/>
    <w:tmpl w:val="F214B1DA"/>
    <w:lvl w:ilvl="0" w:tplc="8C725D14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146E09"/>
    <w:multiLevelType w:val="hybridMultilevel"/>
    <w:tmpl w:val="A9BC1554"/>
    <w:lvl w:ilvl="0" w:tplc="3CBC606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8C725D14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</w:rPr>
    </w:lvl>
    <w:lvl w:ilvl="2" w:tplc="911EB924">
      <w:start w:val="1"/>
      <w:numFmt w:val="lowerLetter"/>
      <w:lvlText w:val="%3."/>
      <w:lvlJc w:val="right"/>
      <w:pPr>
        <w:ind w:left="2160" w:hanging="180"/>
      </w:pPr>
      <w:rPr>
        <w:rFonts w:ascii="Times New Roman" w:eastAsiaTheme="minorHAnsi" w:hAnsi="Times New Roman" w:cs="Times New Roman"/>
        <w:b w:val="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6A120B"/>
    <w:multiLevelType w:val="hybridMultilevel"/>
    <w:tmpl w:val="8ED89B4C"/>
    <w:lvl w:ilvl="0" w:tplc="20FCD29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51432B89"/>
    <w:multiLevelType w:val="hybridMultilevel"/>
    <w:tmpl w:val="C096BE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D15E0E"/>
    <w:multiLevelType w:val="hybridMultilevel"/>
    <w:tmpl w:val="FC46D0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251795"/>
    <w:multiLevelType w:val="hybridMultilevel"/>
    <w:tmpl w:val="BD34E71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834A18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 w15:restartNumberingAfterBreak="0">
    <w:nsid w:val="69C3298B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A917E9E"/>
    <w:multiLevelType w:val="hybridMultilevel"/>
    <w:tmpl w:val="899E10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2531A4"/>
    <w:multiLevelType w:val="hybridMultilevel"/>
    <w:tmpl w:val="158033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18568D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25"/>
  </w:num>
  <w:num w:numId="9">
    <w:abstractNumId w:val="22"/>
  </w:num>
  <w:num w:numId="10">
    <w:abstractNumId w:val="21"/>
  </w:num>
  <w:num w:numId="11">
    <w:abstractNumId w:val="7"/>
  </w:num>
  <w:num w:numId="12">
    <w:abstractNumId w:val="9"/>
  </w:num>
  <w:num w:numId="13">
    <w:abstractNumId w:val="8"/>
  </w:num>
  <w:num w:numId="14">
    <w:abstractNumId w:val="15"/>
  </w:num>
  <w:num w:numId="15">
    <w:abstractNumId w:val="10"/>
  </w:num>
  <w:num w:numId="16">
    <w:abstractNumId w:val="16"/>
  </w:num>
  <w:num w:numId="17">
    <w:abstractNumId w:val="14"/>
  </w:num>
  <w:num w:numId="18">
    <w:abstractNumId w:val="20"/>
  </w:num>
  <w:num w:numId="19">
    <w:abstractNumId w:val="12"/>
  </w:num>
  <w:num w:numId="20">
    <w:abstractNumId w:val="13"/>
  </w:num>
  <w:num w:numId="21">
    <w:abstractNumId w:val="17"/>
  </w:num>
  <w:num w:numId="22">
    <w:abstractNumId w:val="23"/>
  </w:num>
  <w:num w:numId="23">
    <w:abstractNumId w:val="18"/>
  </w:num>
  <w:num w:numId="24">
    <w:abstractNumId w:val="11"/>
  </w:num>
  <w:num w:numId="25">
    <w:abstractNumId w:val="19"/>
  </w:num>
  <w:num w:numId="26">
    <w:abstractNumId w:val="2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5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0" w:visibleStyles="1" w:alternateStyleNames="0"/>
  <w:defaultTabStop w:val="720"/>
  <w:clickAndTypeStyle w:val="BodyText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2E84"/>
    <w:rsid w:val="00004B55"/>
    <w:rsid w:val="00006889"/>
    <w:rsid w:val="00023E1E"/>
    <w:rsid w:val="0003128E"/>
    <w:rsid w:val="00035001"/>
    <w:rsid w:val="000407E5"/>
    <w:rsid w:val="00042ADA"/>
    <w:rsid w:val="00051B7F"/>
    <w:rsid w:val="00052A6C"/>
    <w:rsid w:val="000537E5"/>
    <w:rsid w:val="000570CA"/>
    <w:rsid w:val="000633EE"/>
    <w:rsid w:val="00066D7A"/>
    <w:rsid w:val="00073089"/>
    <w:rsid w:val="00083812"/>
    <w:rsid w:val="00087372"/>
    <w:rsid w:val="0009025E"/>
    <w:rsid w:val="000934CA"/>
    <w:rsid w:val="000969EE"/>
    <w:rsid w:val="0009760A"/>
    <w:rsid w:val="000A4AD2"/>
    <w:rsid w:val="000A7F1F"/>
    <w:rsid w:val="000B703D"/>
    <w:rsid w:val="000C0316"/>
    <w:rsid w:val="000C4C33"/>
    <w:rsid w:val="000D2FCC"/>
    <w:rsid w:val="000D6501"/>
    <w:rsid w:val="000D7576"/>
    <w:rsid w:val="000E0220"/>
    <w:rsid w:val="000E132F"/>
    <w:rsid w:val="000E7312"/>
    <w:rsid w:val="000F22F9"/>
    <w:rsid w:val="000F4737"/>
    <w:rsid w:val="000F4A03"/>
    <w:rsid w:val="000F5A2D"/>
    <w:rsid w:val="001001A6"/>
    <w:rsid w:val="00100C99"/>
    <w:rsid w:val="0010716A"/>
    <w:rsid w:val="0011324E"/>
    <w:rsid w:val="00116413"/>
    <w:rsid w:val="00125914"/>
    <w:rsid w:val="00130055"/>
    <w:rsid w:val="00143B99"/>
    <w:rsid w:val="001577AA"/>
    <w:rsid w:val="001677BF"/>
    <w:rsid w:val="00181110"/>
    <w:rsid w:val="0018607B"/>
    <w:rsid w:val="00186AAD"/>
    <w:rsid w:val="0018747E"/>
    <w:rsid w:val="00187C97"/>
    <w:rsid w:val="00192E4D"/>
    <w:rsid w:val="001B00DF"/>
    <w:rsid w:val="001B2EF1"/>
    <w:rsid w:val="001B5056"/>
    <w:rsid w:val="001C4D31"/>
    <w:rsid w:val="001D118B"/>
    <w:rsid w:val="001D383F"/>
    <w:rsid w:val="001D6620"/>
    <w:rsid w:val="001E44CD"/>
    <w:rsid w:val="001F7D01"/>
    <w:rsid w:val="002037FC"/>
    <w:rsid w:val="002113A7"/>
    <w:rsid w:val="00214B19"/>
    <w:rsid w:val="00222D7C"/>
    <w:rsid w:val="00223340"/>
    <w:rsid w:val="002239DC"/>
    <w:rsid w:val="0022510A"/>
    <w:rsid w:val="002251E0"/>
    <w:rsid w:val="00225924"/>
    <w:rsid w:val="00230F33"/>
    <w:rsid w:val="00231FE8"/>
    <w:rsid w:val="0023473F"/>
    <w:rsid w:val="00235F12"/>
    <w:rsid w:val="0024080E"/>
    <w:rsid w:val="00240FC5"/>
    <w:rsid w:val="002542F5"/>
    <w:rsid w:val="00256EC9"/>
    <w:rsid w:val="00261265"/>
    <w:rsid w:val="002661F1"/>
    <w:rsid w:val="00266261"/>
    <w:rsid w:val="00267310"/>
    <w:rsid w:val="002677C4"/>
    <w:rsid w:val="00267975"/>
    <w:rsid w:val="002769B2"/>
    <w:rsid w:val="00285FE2"/>
    <w:rsid w:val="00290054"/>
    <w:rsid w:val="00291F3A"/>
    <w:rsid w:val="00297D38"/>
    <w:rsid w:val="002A16CF"/>
    <w:rsid w:val="002A1C33"/>
    <w:rsid w:val="002B6126"/>
    <w:rsid w:val="002D3A36"/>
    <w:rsid w:val="002D4E2D"/>
    <w:rsid w:val="002F7A48"/>
    <w:rsid w:val="00310D0F"/>
    <w:rsid w:val="00313C29"/>
    <w:rsid w:val="00321261"/>
    <w:rsid w:val="00325630"/>
    <w:rsid w:val="00327436"/>
    <w:rsid w:val="00334979"/>
    <w:rsid w:val="00343061"/>
    <w:rsid w:val="00344F09"/>
    <w:rsid w:val="0034753C"/>
    <w:rsid w:val="00351FD0"/>
    <w:rsid w:val="00380317"/>
    <w:rsid w:val="00382058"/>
    <w:rsid w:val="00393C75"/>
    <w:rsid w:val="00395289"/>
    <w:rsid w:val="00396312"/>
    <w:rsid w:val="003977AB"/>
    <w:rsid w:val="003B1A8C"/>
    <w:rsid w:val="003B41DF"/>
    <w:rsid w:val="003B5145"/>
    <w:rsid w:val="003C2DC4"/>
    <w:rsid w:val="003F0B8A"/>
    <w:rsid w:val="003F5ABB"/>
    <w:rsid w:val="0040075B"/>
    <w:rsid w:val="004048C4"/>
    <w:rsid w:val="004060C0"/>
    <w:rsid w:val="004141E0"/>
    <w:rsid w:val="004155E3"/>
    <w:rsid w:val="0042045A"/>
    <w:rsid w:val="004213FA"/>
    <w:rsid w:val="00422351"/>
    <w:rsid w:val="00445F98"/>
    <w:rsid w:val="00460B34"/>
    <w:rsid w:val="0046133A"/>
    <w:rsid w:val="00464368"/>
    <w:rsid w:val="004652A2"/>
    <w:rsid w:val="004A3895"/>
    <w:rsid w:val="004A515B"/>
    <w:rsid w:val="004B6A89"/>
    <w:rsid w:val="004B71D3"/>
    <w:rsid w:val="004B7A15"/>
    <w:rsid w:val="004C4336"/>
    <w:rsid w:val="004D2CA6"/>
    <w:rsid w:val="004E380F"/>
    <w:rsid w:val="004E7923"/>
    <w:rsid w:val="0050459F"/>
    <w:rsid w:val="0050560F"/>
    <w:rsid w:val="00511DCF"/>
    <w:rsid w:val="00512644"/>
    <w:rsid w:val="005150D1"/>
    <w:rsid w:val="00516BA5"/>
    <w:rsid w:val="005206BE"/>
    <w:rsid w:val="00520E0D"/>
    <w:rsid w:val="005310D6"/>
    <w:rsid w:val="0053215C"/>
    <w:rsid w:val="00540EA7"/>
    <w:rsid w:val="005464F5"/>
    <w:rsid w:val="0055212A"/>
    <w:rsid w:val="00556A8F"/>
    <w:rsid w:val="00564B25"/>
    <w:rsid w:val="00572A0A"/>
    <w:rsid w:val="00580256"/>
    <w:rsid w:val="0058163A"/>
    <w:rsid w:val="0059186B"/>
    <w:rsid w:val="005A559A"/>
    <w:rsid w:val="005B0A1D"/>
    <w:rsid w:val="005B5358"/>
    <w:rsid w:val="005C067C"/>
    <w:rsid w:val="005C158E"/>
    <w:rsid w:val="005C75FB"/>
    <w:rsid w:val="005E0C7D"/>
    <w:rsid w:val="005E0EE6"/>
    <w:rsid w:val="005E35AE"/>
    <w:rsid w:val="005F2BC2"/>
    <w:rsid w:val="005F337F"/>
    <w:rsid w:val="005F468B"/>
    <w:rsid w:val="00635B2E"/>
    <w:rsid w:val="00640105"/>
    <w:rsid w:val="006415BF"/>
    <w:rsid w:val="00651FE8"/>
    <w:rsid w:val="0065525B"/>
    <w:rsid w:val="00660E5C"/>
    <w:rsid w:val="006730D8"/>
    <w:rsid w:val="00685D1E"/>
    <w:rsid w:val="00695647"/>
    <w:rsid w:val="006B4F15"/>
    <w:rsid w:val="006B7008"/>
    <w:rsid w:val="006C06CB"/>
    <w:rsid w:val="006C153F"/>
    <w:rsid w:val="006C3629"/>
    <w:rsid w:val="006C506F"/>
    <w:rsid w:val="006C6CEB"/>
    <w:rsid w:val="006E1E18"/>
    <w:rsid w:val="006E3955"/>
    <w:rsid w:val="006F0676"/>
    <w:rsid w:val="0070623A"/>
    <w:rsid w:val="00713497"/>
    <w:rsid w:val="00713BC3"/>
    <w:rsid w:val="0072083B"/>
    <w:rsid w:val="0072249E"/>
    <w:rsid w:val="00724A7B"/>
    <w:rsid w:val="00727F1C"/>
    <w:rsid w:val="00730373"/>
    <w:rsid w:val="00732647"/>
    <w:rsid w:val="00746472"/>
    <w:rsid w:val="00752975"/>
    <w:rsid w:val="007554A6"/>
    <w:rsid w:val="0075745D"/>
    <w:rsid w:val="00761455"/>
    <w:rsid w:val="00767D1C"/>
    <w:rsid w:val="0077034A"/>
    <w:rsid w:val="0077152B"/>
    <w:rsid w:val="00797E96"/>
    <w:rsid w:val="007A4BB7"/>
    <w:rsid w:val="007A510F"/>
    <w:rsid w:val="007A5BEE"/>
    <w:rsid w:val="007A6E43"/>
    <w:rsid w:val="007D2DF2"/>
    <w:rsid w:val="007D3C30"/>
    <w:rsid w:val="007D64F3"/>
    <w:rsid w:val="007E3285"/>
    <w:rsid w:val="007F1D92"/>
    <w:rsid w:val="00814038"/>
    <w:rsid w:val="0081578B"/>
    <w:rsid w:val="00817299"/>
    <w:rsid w:val="0081750E"/>
    <w:rsid w:val="0082173B"/>
    <w:rsid w:val="00842CC8"/>
    <w:rsid w:val="00855974"/>
    <w:rsid w:val="008740A1"/>
    <w:rsid w:val="00874FB9"/>
    <w:rsid w:val="008755F2"/>
    <w:rsid w:val="00875612"/>
    <w:rsid w:val="00883E28"/>
    <w:rsid w:val="008906EB"/>
    <w:rsid w:val="008929DC"/>
    <w:rsid w:val="00892E9F"/>
    <w:rsid w:val="0089538C"/>
    <w:rsid w:val="008954EF"/>
    <w:rsid w:val="008A786B"/>
    <w:rsid w:val="008B0F9C"/>
    <w:rsid w:val="008B6369"/>
    <w:rsid w:val="008C3D2D"/>
    <w:rsid w:val="008E07A1"/>
    <w:rsid w:val="008E33DD"/>
    <w:rsid w:val="008F0E28"/>
    <w:rsid w:val="008F2C2A"/>
    <w:rsid w:val="008F3EBE"/>
    <w:rsid w:val="0090218B"/>
    <w:rsid w:val="0090264B"/>
    <w:rsid w:val="00913191"/>
    <w:rsid w:val="0092631F"/>
    <w:rsid w:val="00926EE2"/>
    <w:rsid w:val="009307FC"/>
    <w:rsid w:val="0093334A"/>
    <w:rsid w:val="00953BE1"/>
    <w:rsid w:val="00965FF9"/>
    <w:rsid w:val="0097444C"/>
    <w:rsid w:val="00974E8C"/>
    <w:rsid w:val="00975C5F"/>
    <w:rsid w:val="00985E69"/>
    <w:rsid w:val="00993686"/>
    <w:rsid w:val="00996B99"/>
    <w:rsid w:val="009A03C7"/>
    <w:rsid w:val="009A08B5"/>
    <w:rsid w:val="009A3367"/>
    <w:rsid w:val="009D2E84"/>
    <w:rsid w:val="009D413A"/>
    <w:rsid w:val="009D55E3"/>
    <w:rsid w:val="009E01AB"/>
    <w:rsid w:val="009E0E58"/>
    <w:rsid w:val="009E24A8"/>
    <w:rsid w:val="009E3F12"/>
    <w:rsid w:val="00A03680"/>
    <w:rsid w:val="00A0641D"/>
    <w:rsid w:val="00A12A5E"/>
    <w:rsid w:val="00A13BCE"/>
    <w:rsid w:val="00A17C44"/>
    <w:rsid w:val="00A203D3"/>
    <w:rsid w:val="00A2193F"/>
    <w:rsid w:val="00A23779"/>
    <w:rsid w:val="00A2413F"/>
    <w:rsid w:val="00A371E4"/>
    <w:rsid w:val="00A417B7"/>
    <w:rsid w:val="00A43E86"/>
    <w:rsid w:val="00A5636C"/>
    <w:rsid w:val="00A703F9"/>
    <w:rsid w:val="00A72CB7"/>
    <w:rsid w:val="00A75BA9"/>
    <w:rsid w:val="00A87498"/>
    <w:rsid w:val="00A9075C"/>
    <w:rsid w:val="00AA0783"/>
    <w:rsid w:val="00AB074C"/>
    <w:rsid w:val="00AE2F96"/>
    <w:rsid w:val="00AF3DA4"/>
    <w:rsid w:val="00B010E0"/>
    <w:rsid w:val="00B03B7D"/>
    <w:rsid w:val="00B137BB"/>
    <w:rsid w:val="00B20671"/>
    <w:rsid w:val="00B27142"/>
    <w:rsid w:val="00B338CB"/>
    <w:rsid w:val="00B3681B"/>
    <w:rsid w:val="00B36BD2"/>
    <w:rsid w:val="00B4403F"/>
    <w:rsid w:val="00B46C26"/>
    <w:rsid w:val="00B503BB"/>
    <w:rsid w:val="00B66A9D"/>
    <w:rsid w:val="00B83632"/>
    <w:rsid w:val="00B85739"/>
    <w:rsid w:val="00B97905"/>
    <w:rsid w:val="00BA341C"/>
    <w:rsid w:val="00BA5654"/>
    <w:rsid w:val="00BB5D74"/>
    <w:rsid w:val="00BB6399"/>
    <w:rsid w:val="00BB69C3"/>
    <w:rsid w:val="00BD1BE0"/>
    <w:rsid w:val="00BF000E"/>
    <w:rsid w:val="00BF1DFF"/>
    <w:rsid w:val="00BF3EDB"/>
    <w:rsid w:val="00C00391"/>
    <w:rsid w:val="00C005AE"/>
    <w:rsid w:val="00C123A6"/>
    <w:rsid w:val="00C17D1B"/>
    <w:rsid w:val="00C209A3"/>
    <w:rsid w:val="00C2701F"/>
    <w:rsid w:val="00C30E87"/>
    <w:rsid w:val="00C31DB1"/>
    <w:rsid w:val="00C40C7E"/>
    <w:rsid w:val="00C4245F"/>
    <w:rsid w:val="00C42818"/>
    <w:rsid w:val="00C46EF2"/>
    <w:rsid w:val="00C470A8"/>
    <w:rsid w:val="00C55DC1"/>
    <w:rsid w:val="00C56984"/>
    <w:rsid w:val="00C57129"/>
    <w:rsid w:val="00C703DA"/>
    <w:rsid w:val="00C74225"/>
    <w:rsid w:val="00C76C35"/>
    <w:rsid w:val="00C866BE"/>
    <w:rsid w:val="00C86D3D"/>
    <w:rsid w:val="00C90FFA"/>
    <w:rsid w:val="00C91B8B"/>
    <w:rsid w:val="00C95864"/>
    <w:rsid w:val="00CA0EE4"/>
    <w:rsid w:val="00CA3593"/>
    <w:rsid w:val="00CD1087"/>
    <w:rsid w:val="00CE39A2"/>
    <w:rsid w:val="00CF721E"/>
    <w:rsid w:val="00D05A8D"/>
    <w:rsid w:val="00D13E82"/>
    <w:rsid w:val="00D240D8"/>
    <w:rsid w:val="00D36E5C"/>
    <w:rsid w:val="00D373E3"/>
    <w:rsid w:val="00D404CF"/>
    <w:rsid w:val="00D44331"/>
    <w:rsid w:val="00D51C27"/>
    <w:rsid w:val="00D53590"/>
    <w:rsid w:val="00D55F65"/>
    <w:rsid w:val="00D6629A"/>
    <w:rsid w:val="00D8061B"/>
    <w:rsid w:val="00D82F2D"/>
    <w:rsid w:val="00D86825"/>
    <w:rsid w:val="00D9218C"/>
    <w:rsid w:val="00D94D06"/>
    <w:rsid w:val="00DA202A"/>
    <w:rsid w:val="00DA6F1E"/>
    <w:rsid w:val="00DB2C0D"/>
    <w:rsid w:val="00DB788B"/>
    <w:rsid w:val="00DF398D"/>
    <w:rsid w:val="00DF51C2"/>
    <w:rsid w:val="00E14844"/>
    <w:rsid w:val="00E1518A"/>
    <w:rsid w:val="00E203B1"/>
    <w:rsid w:val="00E213FA"/>
    <w:rsid w:val="00E37247"/>
    <w:rsid w:val="00E419D9"/>
    <w:rsid w:val="00E428F8"/>
    <w:rsid w:val="00E42FE9"/>
    <w:rsid w:val="00E52263"/>
    <w:rsid w:val="00E5400D"/>
    <w:rsid w:val="00E738FB"/>
    <w:rsid w:val="00E74C2A"/>
    <w:rsid w:val="00E753A6"/>
    <w:rsid w:val="00E85112"/>
    <w:rsid w:val="00E910F6"/>
    <w:rsid w:val="00E93B08"/>
    <w:rsid w:val="00E97F80"/>
    <w:rsid w:val="00EC0493"/>
    <w:rsid w:val="00EC5BF9"/>
    <w:rsid w:val="00ED1203"/>
    <w:rsid w:val="00EE43A3"/>
    <w:rsid w:val="00EF11FD"/>
    <w:rsid w:val="00EF6A56"/>
    <w:rsid w:val="00F22C9F"/>
    <w:rsid w:val="00F338C5"/>
    <w:rsid w:val="00F369F6"/>
    <w:rsid w:val="00F36E8F"/>
    <w:rsid w:val="00F52CB4"/>
    <w:rsid w:val="00F56A6D"/>
    <w:rsid w:val="00F56E78"/>
    <w:rsid w:val="00F667B4"/>
    <w:rsid w:val="00F72390"/>
    <w:rsid w:val="00F7297A"/>
    <w:rsid w:val="00F84C3B"/>
    <w:rsid w:val="00F963F4"/>
    <w:rsid w:val="00F96F4B"/>
    <w:rsid w:val="00FA3258"/>
    <w:rsid w:val="00FB126E"/>
    <w:rsid w:val="00FB1DEC"/>
    <w:rsid w:val="00FC02E5"/>
    <w:rsid w:val="00FC14B8"/>
    <w:rsid w:val="00FD0F07"/>
    <w:rsid w:val="00FE2B1A"/>
    <w:rsid w:val="00FE4F73"/>
    <w:rsid w:val="00FF7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A1DBCA"/>
  <w15:docId w15:val="{D6214DC3-E70F-4B56-9D14-ED18D9742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Theme="minorHAnsi" w:hAnsi="Georgia" w:cs="Times New Roman"/>
        <w:sz w:val="24"/>
        <w:szCs w:val="24"/>
        <w:lang w:val="en-US" w:eastAsia="en-US" w:bidi="ar-SA"/>
      </w:rPr>
    </w:rPrDefault>
    <w:pPrDefault>
      <w:pPr>
        <w:spacing w:before="-1" w:after="-1"/>
      </w:pPr>
    </w:pPrDefault>
  </w:docDefaults>
  <w:latentStyles w:defLockedState="0" w:defUIPriority="0" w:defSemiHidden="0" w:defUnhideWhenUsed="0" w:defQFormat="0" w:count="376">
    <w:lsdException w:name="Normal" w:uiPriority="99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9" w:qFormat="1"/>
    <w:lsdException w:name="heading 8" w:semiHidden="1" w:uiPriority="99" w:qFormat="1"/>
    <w:lsdException w:name="heading 9" w:semiHidden="1" w:uiPriority="9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8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5" w:unhideWhenUsed="1" w:qFormat="1"/>
    <w:lsdException w:name="List Bullet" w:uiPriority="5" w:qFormat="1"/>
    <w:lsdException w:name="List Number" w:uiPriority="5" w:qFormat="1"/>
    <w:lsdException w:name="List 2" w:semiHidden="1" w:uiPriority="5" w:unhideWhenUsed="1"/>
    <w:lsdException w:name="List 3" w:semiHidden="1" w:uiPriority="5" w:unhideWhenUsed="1"/>
    <w:lsdException w:name="List 4" w:semiHidden="1" w:uiPriority="5" w:unhideWhenUsed="1"/>
    <w:lsdException w:name="List 5" w:semiHidden="1" w:uiPriority="5" w:unhideWhenUsed="1"/>
    <w:lsdException w:name="List Bullet 2" w:semiHidden="1" w:uiPriority="5" w:unhideWhenUsed="1"/>
    <w:lsdException w:name="List Bullet 3" w:semiHidden="1" w:uiPriority="5" w:unhideWhenUsed="1"/>
    <w:lsdException w:name="List Bullet 4" w:semiHidden="1" w:uiPriority="5" w:unhideWhenUsed="1"/>
    <w:lsdException w:name="List Bullet 5" w:semiHidden="1" w:uiPriority="5" w:unhideWhenUsed="1"/>
    <w:lsdException w:name="List Number 2" w:semiHidden="1" w:uiPriority="5" w:unhideWhenUsed="1"/>
    <w:lsdException w:name="List Number 3" w:semiHidden="1" w:uiPriority="5" w:unhideWhenUsed="1"/>
    <w:lsdException w:name="List Number 4" w:semiHidden="1" w:uiPriority="5" w:unhideWhenUsed="1"/>
    <w:lsdException w:name="List Number 5" w:semiHidden="1" w:uiPriority="5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iPriority="6" w:unhideWhenUsed="1" w:qFormat="1"/>
    <w:lsdException w:name="List Continue 2" w:semiHidden="1" w:uiPriority="6" w:unhideWhenUsed="1"/>
    <w:lsdException w:name="List Continue 3" w:semiHidden="1" w:uiPriority="6" w:unhideWhenUsed="1"/>
    <w:lsdException w:name="List Continue 4" w:semiHidden="1" w:uiPriority="6" w:unhideWhenUsed="1"/>
    <w:lsdException w:name="List Continue 5" w:semiHidden="1" w:uiPriority="6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qFormat="1"/>
    <w:lsdException w:name="Emphasis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semiHidden="1" w:uiPriority="9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"/>
    <w:lsdException w:name="Bibliography" w:semiHidden="1" w:uiPriority="8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9"/>
    <w:unhideWhenUsed/>
    <w:qFormat/>
    <w:rsid w:val="00D240D8"/>
    <w:pPr>
      <w:spacing w:before="0" w:after="0"/>
    </w:pPr>
    <w:rPr>
      <w:rFonts w:asciiTheme="minorHAnsi" w:hAnsiTheme="minorHAnsi" w:cstheme="minorBidi"/>
      <w:sz w:val="22"/>
      <w:szCs w:val="22"/>
    </w:rPr>
  </w:style>
  <w:style w:type="paragraph" w:styleId="Heading1">
    <w:name w:val="heading 1"/>
    <w:next w:val="BodyText"/>
    <w:link w:val="Heading1Char"/>
    <w:uiPriority w:val="9"/>
    <w:qFormat/>
    <w:rsid w:val="004D2CA6"/>
    <w:pPr>
      <w:keepNext/>
      <w:keepLines/>
      <w:spacing w:before="480" w:after="120"/>
      <w:outlineLvl w:val="0"/>
    </w:pPr>
    <w:rPr>
      <w:rFonts w:ascii="Verdana" w:eastAsiaTheme="majorEastAsia" w:hAnsi="Verdana" w:cstheme="majorBidi"/>
      <w:b/>
      <w:bCs/>
      <w:sz w:val="48"/>
      <w:szCs w:val="28"/>
    </w:rPr>
  </w:style>
  <w:style w:type="paragraph" w:styleId="Heading2">
    <w:name w:val="heading 2"/>
    <w:basedOn w:val="Heading1"/>
    <w:next w:val="BodyText"/>
    <w:link w:val="Heading2Char"/>
    <w:uiPriority w:val="9"/>
    <w:qFormat/>
    <w:rsid w:val="00AB074C"/>
    <w:pPr>
      <w:spacing w:before="200"/>
      <w:outlineLvl w:val="1"/>
    </w:pPr>
    <w:rPr>
      <w:i/>
      <w:sz w:val="32"/>
      <w:szCs w:val="26"/>
    </w:rPr>
  </w:style>
  <w:style w:type="paragraph" w:styleId="Heading3">
    <w:name w:val="heading 3"/>
    <w:basedOn w:val="Heading2"/>
    <w:next w:val="BodyText"/>
    <w:link w:val="Heading3Char"/>
    <w:uiPriority w:val="9"/>
    <w:qFormat/>
    <w:rsid w:val="00AB074C"/>
    <w:pPr>
      <w:outlineLvl w:val="2"/>
    </w:pPr>
    <w:rPr>
      <w:i w:val="0"/>
      <w:sz w:val="28"/>
    </w:rPr>
  </w:style>
  <w:style w:type="paragraph" w:styleId="Heading4">
    <w:name w:val="heading 4"/>
    <w:basedOn w:val="Heading3"/>
    <w:next w:val="BodyText"/>
    <w:link w:val="Heading4Char"/>
    <w:uiPriority w:val="9"/>
    <w:qFormat/>
    <w:rsid w:val="00116413"/>
    <w:pPr>
      <w:outlineLvl w:val="3"/>
    </w:pPr>
    <w:rPr>
      <w:bCs w:val="0"/>
      <w:iCs/>
      <w:sz w:val="24"/>
    </w:rPr>
  </w:style>
  <w:style w:type="paragraph" w:styleId="Heading5">
    <w:name w:val="heading 5"/>
    <w:basedOn w:val="Heading4"/>
    <w:next w:val="BodyText"/>
    <w:link w:val="Heading5Char"/>
    <w:uiPriority w:val="9"/>
    <w:unhideWhenUsed/>
    <w:qFormat/>
    <w:rsid w:val="00AB074C"/>
    <w:pPr>
      <w:outlineLvl w:val="4"/>
    </w:pPr>
    <w:rPr>
      <w:b w:val="0"/>
      <w:i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AB074C"/>
    <w:pPr>
      <w:keepNext/>
      <w:keepLines/>
      <w:tabs>
        <w:tab w:val="left" w:pos="720"/>
      </w:tabs>
      <w:spacing w:before="200" w:after="-1"/>
      <w:ind w:left="1440"/>
      <w:outlineLvl w:val="5"/>
    </w:pPr>
    <w:rPr>
      <w:rFonts w:ascii="Tahoma" w:eastAsiaTheme="majorEastAsia" w:hAnsi="Tahoma" w:cstheme="majorBidi"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rsid w:val="00AB074C"/>
    <w:pPr>
      <w:tabs>
        <w:tab w:val="left" w:pos="720"/>
      </w:tabs>
      <w:spacing w:before="240" w:after="60"/>
      <w:outlineLvl w:val="6"/>
    </w:pPr>
    <w:rPr>
      <w:rFonts w:ascii="Georgia" w:hAnsi="Georgia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rsid w:val="00AB074C"/>
    <w:pPr>
      <w:tabs>
        <w:tab w:val="left" w:pos="720"/>
      </w:tabs>
      <w:spacing w:before="240" w:after="60"/>
      <w:outlineLvl w:val="7"/>
    </w:pPr>
    <w:rPr>
      <w:rFonts w:ascii="Georgia" w:hAnsi="Georgia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rsid w:val="00AB074C"/>
    <w:pPr>
      <w:tabs>
        <w:tab w:val="left" w:pos="720"/>
      </w:tabs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2CA6"/>
    <w:rPr>
      <w:rFonts w:ascii="Verdana" w:eastAsiaTheme="majorEastAsia" w:hAnsi="Verdana" w:cstheme="majorBidi"/>
      <w:b/>
      <w:bCs/>
      <w:sz w:val="4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B074C"/>
    <w:rPr>
      <w:rFonts w:ascii="Tahoma" w:eastAsiaTheme="majorEastAsia" w:hAnsi="Tahoma" w:cstheme="majorBidi"/>
      <w:b/>
      <w:bCs/>
      <w:i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B074C"/>
    <w:rPr>
      <w:rFonts w:ascii="Tahoma" w:eastAsiaTheme="majorEastAsia" w:hAnsi="Tahoma" w:cstheme="majorBidi"/>
      <w:b/>
      <w:bCs/>
      <w:sz w:val="28"/>
      <w:szCs w:val="26"/>
    </w:rPr>
  </w:style>
  <w:style w:type="paragraph" w:styleId="Title">
    <w:name w:val="Title"/>
    <w:basedOn w:val="Heading1"/>
    <w:next w:val="Subtitle"/>
    <w:link w:val="TitleChar"/>
    <w:uiPriority w:val="10"/>
    <w:unhideWhenUsed/>
    <w:qFormat/>
    <w:rsid w:val="00AB074C"/>
    <w:pPr>
      <w:pBdr>
        <w:bottom w:val="single" w:sz="8" w:space="4" w:color="4F81BD" w:themeColor="accent1"/>
      </w:pBdr>
      <w:spacing w:after="300"/>
      <w:contextualSpacing/>
    </w:pPr>
    <w:rPr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074C"/>
    <w:rPr>
      <w:rFonts w:ascii="Tahoma" w:eastAsiaTheme="majorEastAsia" w:hAnsi="Tahoma" w:cstheme="majorBidi"/>
      <w:b/>
      <w:bCs/>
      <w:spacing w:val="5"/>
      <w:kern w:val="28"/>
      <w:sz w:val="52"/>
      <w:szCs w:val="52"/>
    </w:rPr>
  </w:style>
  <w:style w:type="paragraph" w:styleId="ListParagraph">
    <w:name w:val="List Paragraph"/>
    <w:basedOn w:val="BodyText"/>
    <w:uiPriority w:val="34"/>
    <w:unhideWhenUsed/>
    <w:qFormat/>
    <w:rsid w:val="00AB074C"/>
    <w:pPr>
      <w:ind w:hanging="720"/>
      <w:contextualSpacing/>
    </w:pPr>
  </w:style>
  <w:style w:type="paragraph" w:styleId="BodyText">
    <w:name w:val="Body Text"/>
    <w:link w:val="BodyTextChar"/>
    <w:qFormat/>
    <w:rsid w:val="00746472"/>
    <w:pPr>
      <w:spacing w:before="0" w:after="120"/>
    </w:pPr>
    <w:rPr>
      <w:rFonts w:cstheme="minorBidi"/>
    </w:rPr>
  </w:style>
  <w:style w:type="character" w:customStyle="1" w:styleId="BodyTextChar">
    <w:name w:val="Body Text Char"/>
    <w:basedOn w:val="DefaultParagraphFont"/>
    <w:link w:val="BodyText"/>
    <w:rsid w:val="00746472"/>
    <w:rPr>
      <w:rFonts w:cstheme="minorBidi"/>
    </w:rPr>
  </w:style>
  <w:style w:type="paragraph" w:styleId="List">
    <w:name w:val="List"/>
    <w:basedOn w:val="BodyText"/>
    <w:uiPriority w:val="5"/>
    <w:qFormat/>
    <w:rsid w:val="00116413"/>
    <w:pPr>
      <w:ind w:left="360" w:hanging="360"/>
      <w:contextualSpacing/>
    </w:pPr>
  </w:style>
  <w:style w:type="paragraph" w:styleId="ListBullet">
    <w:name w:val="List Bullet"/>
    <w:basedOn w:val="BodyText"/>
    <w:uiPriority w:val="5"/>
    <w:qFormat/>
    <w:rsid w:val="0075745D"/>
    <w:pPr>
      <w:numPr>
        <w:numId w:val="12"/>
      </w:numPr>
    </w:pPr>
  </w:style>
  <w:style w:type="paragraph" w:styleId="ListContinue">
    <w:name w:val="List Continue"/>
    <w:basedOn w:val="BodyText"/>
    <w:uiPriority w:val="6"/>
    <w:qFormat/>
    <w:rsid w:val="00116413"/>
    <w:pPr>
      <w:ind w:left="360"/>
      <w:contextualSpacing/>
    </w:pPr>
  </w:style>
  <w:style w:type="paragraph" w:styleId="ListNumber">
    <w:name w:val="List Number"/>
    <w:basedOn w:val="BodyText"/>
    <w:uiPriority w:val="5"/>
    <w:qFormat/>
    <w:rsid w:val="0075745D"/>
    <w:pPr>
      <w:numPr>
        <w:numId w:val="13"/>
      </w:numPr>
    </w:pPr>
  </w:style>
  <w:style w:type="character" w:styleId="Emphasis">
    <w:name w:val="Emphasis"/>
    <w:uiPriority w:val="2"/>
    <w:qFormat/>
    <w:rsid w:val="00AB074C"/>
    <w:rPr>
      <w:i/>
      <w:iCs/>
    </w:rPr>
  </w:style>
  <w:style w:type="character" w:styleId="Strong">
    <w:name w:val="Strong"/>
    <w:qFormat/>
    <w:rsid w:val="00AB074C"/>
    <w:rPr>
      <w:b/>
      <w:bCs/>
    </w:rPr>
  </w:style>
  <w:style w:type="character" w:styleId="BookTitle">
    <w:name w:val="Book Title"/>
    <w:uiPriority w:val="3"/>
    <w:unhideWhenUsed/>
    <w:rsid w:val="00AB074C"/>
    <w:rPr>
      <w:bCs/>
      <w:i/>
      <w:spacing w:val="5"/>
    </w:rPr>
  </w:style>
  <w:style w:type="paragraph" w:styleId="Quote">
    <w:name w:val="Quote"/>
    <w:basedOn w:val="BodyText"/>
    <w:next w:val="BodyText"/>
    <w:link w:val="QuoteChar"/>
    <w:unhideWhenUsed/>
    <w:qFormat/>
    <w:rsid w:val="007F1D92"/>
    <w:pPr>
      <w:ind w:left="965" w:right="720"/>
    </w:pPr>
    <w:rPr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rsid w:val="007F1D92"/>
    <w:rPr>
      <w:rFonts w:ascii="Georgia" w:hAnsi="Georgia" w:cstheme="minorBidi"/>
      <w:iCs/>
      <w:color w:val="000000" w:themeColor="tex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116413"/>
    <w:rPr>
      <w:rFonts w:ascii="Tahoma" w:eastAsiaTheme="majorEastAsia" w:hAnsi="Tahoma" w:cstheme="majorBidi"/>
      <w:b/>
      <w:iCs/>
      <w:sz w:val="24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sid w:val="00AB074C"/>
    <w:rPr>
      <w:rFonts w:ascii="Tahoma" w:eastAsiaTheme="majorEastAsia" w:hAnsi="Tahoma" w:cstheme="majorBidi"/>
      <w:i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AB074C"/>
    <w:rPr>
      <w:rFonts w:ascii="Tahoma" w:eastAsiaTheme="majorEastAsia" w:hAnsi="Tahoma" w:cstheme="majorBidi"/>
      <w:iCs/>
      <w:sz w:val="24"/>
      <w:szCs w:val="24"/>
    </w:rPr>
  </w:style>
  <w:style w:type="paragraph" w:styleId="Subtitle">
    <w:name w:val="Subtitle"/>
    <w:basedOn w:val="Title"/>
    <w:next w:val="BodyText"/>
    <w:link w:val="SubtitleChar"/>
    <w:uiPriority w:val="11"/>
    <w:unhideWhenUsed/>
    <w:qFormat/>
    <w:rsid w:val="00AB074C"/>
    <w:pPr>
      <w:numPr>
        <w:ilvl w:val="1"/>
      </w:numPr>
    </w:pPr>
    <w:rPr>
      <w:i/>
      <w:iCs/>
      <w:spacing w:val="15"/>
      <w:sz w:val="48"/>
    </w:rPr>
  </w:style>
  <w:style w:type="character" w:customStyle="1" w:styleId="SubtitleChar">
    <w:name w:val="Subtitle Char"/>
    <w:basedOn w:val="DefaultParagraphFont"/>
    <w:link w:val="Subtitle"/>
    <w:uiPriority w:val="11"/>
    <w:rsid w:val="00AB074C"/>
    <w:rPr>
      <w:rFonts w:ascii="Tahoma" w:eastAsiaTheme="majorEastAsia" w:hAnsi="Tahoma" w:cstheme="majorBidi"/>
      <w:b/>
      <w:bCs/>
      <w:i/>
      <w:iCs/>
      <w:spacing w:val="15"/>
      <w:kern w:val="28"/>
      <w:sz w:val="48"/>
      <w:szCs w:val="52"/>
    </w:rPr>
  </w:style>
  <w:style w:type="paragraph" w:styleId="IntenseQuote">
    <w:name w:val="Intense Quote"/>
    <w:basedOn w:val="Quote"/>
    <w:next w:val="BodyText"/>
    <w:link w:val="IntenseQuoteChar"/>
    <w:uiPriority w:val="30"/>
    <w:semiHidden/>
    <w:rsid w:val="00AB074C"/>
    <w:pPr>
      <w:pBdr>
        <w:bottom w:val="single" w:sz="4" w:space="4" w:color="4F81BD" w:themeColor="accent1"/>
      </w:pBdr>
      <w:spacing w:before="200" w:after="280"/>
      <w:ind w:left="936" w:right="936"/>
    </w:pPr>
    <w:rPr>
      <w:bCs/>
      <w:i/>
      <w:iCs w:val="0"/>
      <w:color w:val="auto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116413"/>
    <w:rPr>
      <w:rFonts w:ascii="Georgia" w:hAnsi="Georgia" w:cstheme="minorBidi"/>
      <w:bCs/>
      <w:i/>
      <w:sz w:val="24"/>
      <w:szCs w:val="24"/>
    </w:rPr>
  </w:style>
  <w:style w:type="character" w:styleId="SubtleEmphasis">
    <w:name w:val="Subtle Emphasis"/>
    <w:uiPriority w:val="19"/>
    <w:semiHidden/>
    <w:rsid w:val="00AB074C"/>
    <w:rPr>
      <w:i/>
      <w:iCs/>
      <w:color w:val="4F81BD" w:themeColor="accent1"/>
    </w:rPr>
  </w:style>
  <w:style w:type="character" w:styleId="IntenseEmphasis">
    <w:name w:val="Intense Emphasis"/>
    <w:uiPriority w:val="21"/>
    <w:semiHidden/>
    <w:rsid w:val="00AB074C"/>
    <w:rPr>
      <w:b/>
      <w:bCs/>
      <w:i/>
      <w:iCs/>
      <w:color w:val="4F81BD" w:themeColor="accent1"/>
    </w:rPr>
  </w:style>
  <w:style w:type="character" w:styleId="SubtleReference">
    <w:name w:val="Subtle Reference"/>
    <w:uiPriority w:val="31"/>
    <w:semiHidden/>
    <w:rsid w:val="00AB074C"/>
    <w:rPr>
      <w:i/>
      <w:color w:val="C0504D" w:themeColor="accent2"/>
      <w:u w:val="none"/>
    </w:rPr>
  </w:style>
  <w:style w:type="character" w:styleId="IntenseReference">
    <w:name w:val="Intense Reference"/>
    <w:uiPriority w:val="32"/>
    <w:semiHidden/>
    <w:rsid w:val="00AB074C"/>
    <w:rPr>
      <w:b/>
      <w:bCs/>
      <w:color w:val="C0504D" w:themeColor="accent2"/>
      <w:spacing w:val="5"/>
      <w:u w:val="none"/>
    </w:rPr>
  </w:style>
  <w:style w:type="paragraph" w:styleId="Caption">
    <w:name w:val="caption"/>
    <w:basedOn w:val="Heading1"/>
    <w:next w:val="BodyText"/>
    <w:uiPriority w:val="8"/>
    <w:qFormat/>
    <w:rsid w:val="002D4E2D"/>
    <w:pPr>
      <w:spacing w:before="200" w:after="40" w:line="276" w:lineRule="auto"/>
      <w:outlineLvl w:val="9"/>
    </w:pPr>
    <w:rPr>
      <w:bCs w:val="0"/>
      <w:sz w:val="20"/>
      <w:szCs w:val="18"/>
    </w:rPr>
  </w:style>
  <w:style w:type="paragraph" w:styleId="Bibliography">
    <w:name w:val="Bibliography"/>
    <w:basedOn w:val="BodyText"/>
    <w:next w:val="Normal"/>
    <w:uiPriority w:val="8"/>
    <w:semiHidden/>
    <w:unhideWhenUsed/>
    <w:rsid w:val="00AB074C"/>
    <w:pPr>
      <w:ind w:left="1080" w:hanging="360"/>
    </w:pPr>
  </w:style>
  <w:style w:type="character" w:customStyle="1" w:styleId="Heading7Char">
    <w:name w:val="Heading 7 Char"/>
    <w:basedOn w:val="DefaultParagraphFont"/>
    <w:link w:val="Heading7"/>
    <w:uiPriority w:val="99"/>
    <w:rsid w:val="00AB074C"/>
    <w:rPr>
      <w:rFonts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rsid w:val="00AB074C"/>
    <w:rPr>
      <w:rFonts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rsid w:val="00AB074C"/>
    <w:rPr>
      <w:rFonts w:ascii="Arial" w:hAnsi="Arial" w:cs="Arial"/>
      <w:sz w:val="22"/>
      <w:szCs w:val="22"/>
    </w:rPr>
  </w:style>
  <w:style w:type="paragraph" w:styleId="BlockText">
    <w:name w:val="Block Text"/>
    <w:basedOn w:val="BodyText"/>
    <w:qFormat/>
    <w:rsid w:val="007F1D92"/>
    <w:pPr>
      <w:ind w:left="965"/>
    </w:pPr>
  </w:style>
  <w:style w:type="character" w:customStyle="1" w:styleId="ReferenceTitle">
    <w:name w:val="Reference Title"/>
    <w:unhideWhenUsed/>
    <w:qFormat/>
    <w:rsid w:val="00AB074C"/>
    <w:rPr>
      <w:i/>
    </w:rPr>
  </w:style>
  <w:style w:type="character" w:customStyle="1" w:styleId="StrongEmphasis">
    <w:name w:val="Strong Emphasis"/>
    <w:rsid w:val="00AB074C"/>
    <w:rPr>
      <w:b/>
      <w:i/>
    </w:rPr>
  </w:style>
  <w:style w:type="paragraph" w:styleId="Index1">
    <w:name w:val="index 1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40" w:hanging="240"/>
    </w:pPr>
    <w:rPr>
      <w:rFonts w:ascii="Georgia" w:hAnsi="Georgia"/>
      <w:sz w:val="24"/>
      <w:szCs w:val="24"/>
    </w:rPr>
  </w:style>
  <w:style w:type="paragraph" w:styleId="Index2">
    <w:name w:val="index 2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480" w:hanging="240"/>
    </w:pPr>
    <w:rPr>
      <w:rFonts w:ascii="Georgia" w:hAnsi="Georgia"/>
      <w:sz w:val="24"/>
      <w:szCs w:val="24"/>
    </w:rPr>
  </w:style>
  <w:style w:type="paragraph" w:styleId="Index3">
    <w:name w:val="index 3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720" w:hanging="240"/>
    </w:pPr>
    <w:rPr>
      <w:rFonts w:ascii="Georgia" w:hAnsi="Georgia"/>
      <w:sz w:val="24"/>
      <w:szCs w:val="24"/>
    </w:rPr>
  </w:style>
  <w:style w:type="paragraph" w:styleId="Index4">
    <w:name w:val="index 4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960" w:hanging="240"/>
    </w:pPr>
    <w:rPr>
      <w:rFonts w:ascii="Georgia" w:hAnsi="Georgia"/>
      <w:sz w:val="24"/>
      <w:szCs w:val="24"/>
    </w:rPr>
  </w:style>
  <w:style w:type="paragraph" w:styleId="Index5">
    <w:name w:val="index 5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200" w:hanging="240"/>
    </w:pPr>
    <w:rPr>
      <w:rFonts w:ascii="Georgia" w:hAnsi="Georgia"/>
      <w:sz w:val="24"/>
      <w:szCs w:val="24"/>
    </w:rPr>
  </w:style>
  <w:style w:type="paragraph" w:styleId="Index6">
    <w:name w:val="index 6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440" w:hanging="240"/>
    </w:pPr>
    <w:rPr>
      <w:rFonts w:ascii="Georgia" w:hAnsi="Georgia"/>
      <w:sz w:val="24"/>
      <w:szCs w:val="24"/>
    </w:rPr>
  </w:style>
  <w:style w:type="paragraph" w:styleId="Index7">
    <w:name w:val="index 7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680" w:hanging="240"/>
    </w:pPr>
    <w:rPr>
      <w:rFonts w:ascii="Georgia" w:hAnsi="Georgia"/>
      <w:sz w:val="24"/>
      <w:szCs w:val="24"/>
    </w:rPr>
  </w:style>
  <w:style w:type="paragraph" w:styleId="Index8">
    <w:name w:val="index 8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920" w:hanging="240"/>
    </w:pPr>
    <w:rPr>
      <w:rFonts w:ascii="Georgia" w:hAnsi="Georgia"/>
      <w:sz w:val="24"/>
      <w:szCs w:val="24"/>
    </w:rPr>
  </w:style>
  <w:style w:type="paragraph" w:styleId="Index9">
    <w:name w:val="index 9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160" w:hanging="240"/>
    </w:pPr>
    <w:rPr>
      <w:rFonts w:ascii="Georgia" w:hAnsi="Georgia"/>
      <w:sz w:val="24"/>
      <w:szCs w:val="24"/>
    </w:rPr>
  </w:style>
  <w:style w:type="paragraph" w:styleId="TOC1">
    <w:name w:val="toc 1"/>
    <w:basedOn w:val="Normal"/>
    <w:next w:val="Normal"/>
    <w:autoRedefine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TOC2">
    <w:name w:val="toc 2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40"/>
    </w:pPr>
    <w:rPr>
      <w:rFonts w:ascii="Georgia" w:hAnsi="Georgia"/>
      <w:sz w:val="24"/>
      <w:szCs w:val="24"/>
    </w:rPr>
  </w:style>
  <w:style w:type="paragraph" w:styleId="TOC3">
    <w:name w:val="toc 3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480"/>
    </w:pPr>
    <w:rPr>
      <w:rFonts w:ascii="Georgia" w:hAnsi="Georgia"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720"/>
    </w:pPr>
    <w:rPr>
      <w:rFonts w:ascii="Georgia" w:hAnsi="Georgia"/>
      <w:sz w:val="24"/>
      <w:szCs w:val="24"/>
    </w:rPr>
  </w:style>
  <w:style w:type="paragraph" w:styleId="TOC5">
    <w:name w:val="toc 5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960"/>
    </w:pPr>
    <w:rPr>
      <w:rFonts w:ascii="Georgia" w:hAnsi="Georgia"/>
      <w:sz w:val="24"/>
      <w:szCs w:val="24"/>
    </w:rPr>
  </w:style>
  <w:style w:type="paragraph" w:styleId="TOC6">
    <w:name w:val="toc 6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200"/>
    </w:pPr>
    <w:rPr>
      <w:rFonts w:ascii="Georgia" w:hAnsi="Georgia"/>
      <w:sz w:val="24"/>
      <w:szCs w:val="24"/>
    </w:rPr>
  </w:style>
  <w:style w:type="paragraph" w:styleId="TOC7">
    <w:name w:val="toc 7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440"/>
    </w:pPr>
    <w:rPr>
      <w:rFonts w:ascii="Georgia" w:hAnsi="Georgia"/>
      <w:sz w:val="24"/>
      <w:szCs w:val="24"/>
    </w:rPr>
  </w:style>
  <w:style w:type="paragraph" w:styleId="TOC8">
    <w:name w:val="toc 8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680"/>
    </w:pPr>
    <w:rPr>
      <w:rFonts w:ascii="Georgia" w:hAnsi="Georgia"/>
      <w:sz w:val="24"/>
      <w:szCs w:val="24"/>
    </w:rPr>
  </w:style>
  <w:style w:type="paragraph" w:styleId="TOC9">
    <w:name w:val="toc 9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920"/>
    </w:pPr>
    <w:rPr>
      <w:rFonts w:ascii="Georgia" w:hAnsi="Georgia"/>
      <w:sz w:val="24"/>
      <w:szCs w:val="24"/>
    </w:rPr>
  </w:style>
  <w:style w:type="paragraph" w:styleId="NormalIndent">
    <w:name w:val="Normal Indent"/>
    <w:basedOn w:val="Normal"/>
    <w:semiHidden/>
    <w:rsid w:val="00AB074C"/>
    <w:pPr>
      <w:tabs>
        <w:tab w:val="left" w:pos="720"/>
      </w:tabs>
      <w:spacing w:before="-1" w:after="-1"/>
      <w:ind w:left="720"/>
    </w:pPr>
    <w:rPr>
      <w:rFonts w:ascii="Georgia" w:hAnsi="Georgia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074C"/>
    <w:rPr>
      <w:rFonts w:cstheme="minorBidi"/>
    </w:rPr>
  </w:style>
  <w:style w:type="paragraph" w:styleId="CommentText">
    <w:name w:val="annotation text"/>
    <w:basedOn w:val="Normal"/>
    <w:link w:val="CommentTextChar"/>
    <w:semiHidden/>
    <w:rsid w:val="00AB074C"/>
    <w:pPr>
      <w:tabs>
        <w:tab w:val="left" w:pos="720"/>
      </w:tabs>
      <w:spacing w:before="-1" w:after="-1"/>
    </w:pPr>
    <w:rPr>
      <w:rFonts w:ascii="Comic Sans MS" w:hAnsi="Comic Sans MS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AB074C"/>
    <w:rPr>
      <w:rFonts w:ascii="Comic Sans MS" w:hAnsi="Comic Sans MS" w:cstheme="minorBidi"/>
    </w:rPr>
  </w:style>
  <w:style w:type="paragraph" w:styleId="Header">
    <w:name w:val="header"/>
    <w:basedOn w:val="Normal"/>
    <w:link w:val="HeaderChar"/>
    <w:uiPriority w:val="99"/>
    <w:rsid w:val="00AB074C"/>
    <w:pPr>
      <w:tabs>
        <w:tab w:val="left" w:pos="720"/>
        <w:tab w:val="center" w:pos="4320"/>
        <w:tab w:val="right" w:pos="864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B074C"/>
    <w:rPr>
      <w:rFonts w:cstheme="minorBidi"/>
      <w:sz w:val="24"/>
      <w:szCs w:val="24"/>
    </w:rPr>
  </w:style>
  <w:style w:type="paragraph" w:styleId="Footer">
    <w:name w:val="footer"/>
    <w:basedOn w:val="Normal"/>
    <w:link w:val="FooterChar"/>
    <w:semiHidden/>
    <w:rsid w:val="00AB074C"/>
    <w:pPr>
      <w:tabs>
        <w:tab w:val="left" w:pos="720"/>
        <w:tab w:val="center" w:pos="4320"/>
        <w:tab w:val="right" w:pos="864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FooterChar">
    <w:name w:val="Footer Char"/>
    <w:basedOn w:val="DefaultParagraphFont"/>
    <w:link w:val="Footer"/>
    <w:semiHidden/>
    <w:rsid w:val="00AB074C"/>
    <w:rPr>
      <w:rFonts w:cstheme="minorBidi"/>
      <w:sz w:val="24"/>
      <w:szCs w:val="24"/>
    </w:rPr>
  </w:style>
  <w:style w:type="paragraph" w:styleId="IndexHeading">
    <w:name w:val="index heading"/>
    <w:basedOn w:val="Normal"/>
    <w:next w:val="Index1"/>
    <w:semiHidden/>
    <w:rsid w:val="00AB074C"/>
    <w:pPr>
      <w:tabs>
        <w:tab w:val="left" w:pos="720"/>
      </w:tabs>
      <w:spacing w:before="-1" w:after="-1"/>
    </w:pPr>
    <w:rPr>
      <w:rFonts w:ascii="Arial" w:hAnsi="Arial" w:cs="Arial"/>
      <w:b/>
      <w:bCs/>
      <w:sz w:val="24"/>
      <w:szCs w:val="24"/>
    </w:rPr>
  </w:style>
  <w:style w:type="paragraph" w:styleId="TableofFigures">
    <w:name w:val="table of figures"/>
    <w:basedOn w:val="Normal"/>
    <w:next w:val="Normal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EnvelopeAddress">
    <w:name w:val="envelope address"/>
    <w:basedOn w:val="Normal"/>
    <w:semiHidden/>
    <w:rsid w:val="00AB074C"/>
    <w:pPr>
      <w:framePr w:w="7920" w:h="1980" w:hRule="exact" w:hSpace="180" w:wrap="auto" w:hAnchor="page" w:xAlign="center" w:yAlign="bottom"/>
      <w:tabs>
        <w:tab w:val="left" w:pos="720"/>
      </w:tabs>
      <w:spacing w:before="-1" w:after="-1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semiHidden/>
    <w:rsid w:val="00AB074C"/>
    <w:pPr>
      <w:tabs>
        <w:tab w:val="left" w:pos="720"/>
      </w:tabs>
      <w:spacing w:before="-1" w:after="-1"/>
    </w:pPr>
    <w:rPr>
      <w:rFonts w:ascii="Arial" w:hAnsi="Arial" w:cs="Arial"/>
      <w:sz w:val="20"/>
      <w:szCs w:val="20"/>
    </w:rPr>
  </w:style>
  <w:style w:type="character" w:styleId="FootnoteReference">
    <w:name w:val="footnote reference"/>
    <w:basedOn w:val="DefaultParagraphFont"/>
    <w:semiHidden/>
    <w:rsid w:val="00AB074C"/>
    <w:rPr>
      <w:vertAlign w:val="superscript"/>
    </w:rPr>
  </w:style>
  <w:style w:type="character" w:styleId="CommentReference">
    <w:name w:val="annotation reference"/>
    <w:basedOn w:val="DefaultParagraphFont"/>
    <w:uiPriority w:val="99"/>
    <w:rsid w:val="00AB074C"/>
    <w:rPr>
      <w:sz w:val="16"/>
      <w:szCs w:val="16"/>
    </w:rPr>
  </w:style>
  <w:style w:type="character" w:styleId="LineNumber">
    <w:name w:val="line number"/>
    <w:basedOn w:val="DefaultParagraphFont"/>
    <w:semiHidden/>
    <w:rsid w:val="00AB074C"/>
  </w:style>
  <w:style w:type="character" w:styleId="PageNumber">
    <w:name w:val="page number"/>
    <w:basedOn w:val="DefaultParagraphFont"/>
    <w:semiHidden/>
    <w:rsid w:val="00AB074C"/>
  </w:style>
  <w:style w:type="character" w:styleId="EndnoteReference">
    <w:name w:val="endnote reference"/>
    <w:basedOn w:val="DefaultParagraphFont"/>
    <w:semiHidden/>
    <w:rsid w:val="00AB074C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B074C"/>
    <w:rPr>
      <w:rFonts w:cstheme="minorBidi"/>
    </w:rPr>
  </w:style>
  <w:style w:type="paragraph" w:styleId="TableofAuthorities">
    <w:name w:val="table of authorities"/>
    <w:basedOn w:val="Normal"/>
    <w:next w:val="Normal"/>
    <w:semiHidden/>
    <w:rsid w:val="00AB074C"/>
    <w:pPr>
      <w:tabs>
        <w:tab w:val="left" w:pos="720"/>
      </w:tabs>
      <w:spacing w:before="-1" w:after="-1"/>
      <w:ind w:left="240" w:hanging="240"/>
    </w:pPr>
    <w:rPr>
      <w:rFonts w:ascii="Georgia" w:hAnsi="Georgia"/>
      <w:sz w:val="24"/>
      <w:szCs w:val="24"/>
    </w:rPr>
  </w:style>
  <w:style w:type="paragraph" w:styleId="MacroText">
    <w:name w:val="macro"/>
    <w:link w:val="MacroTextChar"/>
    <w:semiHidden/>
    <w:rsid w:val="00AB074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basedOn w:val="DefaultParagraphFont"/>
    <w:link w:val="MacroText"/>
    <w:semiHidden/>
    <w:rsid w:val="00AB074C"/>
    <w:rPr>
      <w:rFonts w:ascii="Courier New" w:eastAsia="Times New Roman" w:hAnsi="Courier New" w:cs="Courier New"/>
    </w:rPr>
  </w:style>
  <w:style w:type="paragraph" w:styleId="TOAHeading">
    <w:name w:val="toa heading"/>
    <w:basedOn w:val="Normal"/>
    <w:next w:val="Normal"/>
    <w:semiHidden/>
    <w:rsid w:val="00AB074C"/>
    <w:pPr>
      <w:tabs>
        <w:tab w:val="left" w:pos="720"/>
      </w:tabs>
      <w:spacing w:before="120" w:after="-1"/>
    </w:pPr>
    <w:rPr>
      <w:rFonts w:ascii="Arial" w:hAnsi="Arial" w:cs="Arial"/>
      <w:b/>
      <w:bCs/>
      <w:sz w:val="24"/>
      <w:szCs w:val="24"/>
    </w:rPr>
  </w:style>
  <w:style w:type="paragraph" w:styleId="List2">
    <w:name w:val="List 2"/>
    <w:basedOn w:val="Normal"/>
    <w:uiPriority w:val="5"/>
    <w:semiHidden/>
    <w:unhideWhenUsed/>
    <w:rsid w:val="00AB074C"/>
    <w:pPr>
      <w:tabs>
        <w:tab w:val="left" w:pos="720"/>
      </w:tabs>
      <w:spacing w:before="-1" w:after="-1"/>
      <w:ind w:left="720" w:hanging="360"/>
    </w:pPr>
    <w:rPr>
      <w:rFonts w:ascii="Georgia" w:hAnsi="Georgia"/>
      <w:sz w:val="24"/>
      <w:szCs w:val="24"/>
    </w:rPr>
  </w:style>
  <w:style w:type="paragraph" w:styleId="List3">
    <w:name w:val="List 3"/>
    <w:basedOn w:val="Normal"/>
    <w:uiPriority w:val="5"/>
    <w:semiHidden/>
    <w:rsid w:val="00AB074C"/>
    <w:pPr>
      <w:tabs>
        <w:tab w:val="left" w:pos="720"/>
      </w:tabs>
      <w:spacing w:before="-1" w:after="-1"/>
      <w:ind w:left="1080" w:hanging="360"/>
    </w:pPr>
    <w:rPr>
      <w:rFonts w:ascii="Georgia" w:hAnsi="Georgia"/>
      <w:sz w:val="24"/>
      <w:szCs w:val="24"/>
    </w:rPr>
  </w:style>
  <w:style w:type="paragraph" w:styleId="List4">
    <w:name w:val="List 4"/>
    <w:basedOn w:val="Normal"/>
    <w:uiPriority w:val="5"/>
    <w:semiHidden/>
    <w:rsid w:val="00AB074C"/>
    <w:pPr>
      <w:tabs>
        <w:tab w:val="left" w:pos="720"/>
      </w:tabs>
      <w:spacing w:before="-1" w:after="-1"/>
      <w:ind w:left="1440" w:hanging="360"/>
    </w:pPr>
    <w:rPr>
      <w:rFonts w:ascii="Georgia" w:hAnsi="Georgia"/>
      <w:sz w:val="24"/>
      <w:szCs w:val="24"/>
    </w:rPr>
  </w:style>
  <w:style w:type="paragraph" w:styleId="List5">
    <w:name w:val="List 5"/>
    <w:basedOn w:val="Normal"/>
    <w:uiPriority w:val="5"/>
    <w:semiHidden/>
    <w:rsid w:val="00AB074C"/>
    <w:pPr>
      <w:tabs>
        <w:tab w:val="left" w:pos="720"/>
      </w:tabs>
      <w:spacing w:before="-1" w:after="-1"/>
      <w:ind w:left="1800" w:hanging="360"/>
    </w:pPr>
    <w:rPr>
      <w:rFonts w:ascii="Georgia" w:hAnsi="Georgia"/>
      <w:sz w:val="24"/>
      <w:szCs w:val="24"/>
    </w:rPr>
  </w:style>
  <w:style w:type="paragraph" w:styleId="ListBullet2">
    <w:name w:val="List Bullet 2"/>
    <w:basedOn w:val="ListBullet"/>
    <w:uiPriority w:val="5"/>
    <w:semiHidden/>
    <w:unhideWhenUsed/>
    <w:rsid w:val="00AB074C"/>
    <w:pPr>
      <w:numPr>
        <w:numId w:val="11"/>
      </w:numPr>
    </w:pPr>
  </w:style>
  <w:style w:type="paragraph" w:styleId="ListBullet3">
    <w:name w:val="List Bullet 3"/>
    <w:basedOn w:val="Normal"/>
    <w:uiPriority w:val="5"/>
    <w:semiHidden/>
    <w:rsid w:val="00AB074C"/>
    <w:pPr>
      <w:numPr>
        <w:numId w:val="1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Bullet4">
    <w:name w:val="List Bullet 4"/>
    <w:basedOn w:val="Normal"/>
    <w:uiPriority w:val="5"/>
    <w:semiHidden/>
    <w:rsid w:val="00AB074C"/>
    <w:pPr>
      <w:numPr>
        <w:numId w:val="2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Bullet5">
    <w:name w:val="List Bullet 5"/>
    <w:basedOn w:val="Normal"/>
    <w:uiPriority w:val="5"/>
    <w:semiHidden/>
    <w:rsid w:val="00AB074C"/>
    <w:pPr>
      <w:numPr>
        <w:numId w:val="3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2">
    <w:name w:val="List Number 2"/>
    <w:basedOn w:val="Normal"/>
    <w:uiPriority w:val="5"/>
    <w:semiHidden/>
    <w:unhideWhenUsed/>
    <w:rsid w:val="00AB074C"/>
    <w:pPr>
      <w:numPr>
        <w:numId w:val="4"/>
      </w:numPr>
      <w:spacing w:before="-1" w:after="-1"/>
    </w:pPr>
    <w:rPr>
      <w:rFonts w:ascii="Georgia" w:hAnsi="Georgia"/>
      <w:sz w:val="24"/>
      <w:szCs w:val="24"/>
    </w:rPr>
  </w:style>
  <w:style w:type="paragraph" w:styleId="ListNumber3">
    <w:name w:val="List Number 3"/>
    <w:basedOn w:val="Normal"/>
    <w:uiPriority w:val="5"/>
    <w:semiHidden/>
    <w:rsid w:val="00AB074C"/>
    <w:pPr>
      <w:numPr>
        <w:numId w:val="5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4">
    <w:name w:val="List Number 4"/>
    <w:basedOn w:val="Normal"/>
    <w:uiPriority w:val="5"/>
    <w:semiHidden/>
    <w:rsid w:val="00AB074C"/>
    <w:pPr>
      <w:numPr>
        <w:numId w:val="6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5">
    <w:name w:val="List Number 5"/>
    <w:basedOn w:val="Normal"/>
    <w:uiPriority w:val="5"/>
    <w:semiHidden/>
    <w:rsid w:val="00AB074C"/>
    <w:pPr>
      <w:numPr>
        <w:numId w:val="7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Closing">
    <w:name w:val="Closing"/>
    <w:basedOn w:val="Normal"/>
    <w:link w:val="ClosingChar"/>
    <w:semiHidden/>
    <w:rsid w:val="00AB074C"/>
    <w:pPr>
      <w:tabs>
        <w:tab w:val="left" w:pos="720"/>
      </w:tabs>
      <w:spacing w:before="-1" w:after="-1"/>
      <w:ind w:left="4320"/>
    </w:pPr>
    <w:rPr>
      <w:rFonts w:ascii="Georgia" w:hAnsi="Georgia"/>
      <w:sz w:val="24"/>
      <w:szCs w:val="24"/>
    </w:rPr>
  </w:style>
  <w:style w:type="character" w:customStyle="1" w:styleId="ClosingChar">
    <w:name w:val="Closing Char"/>
    <w:basedOn w:val="DefaultParagraphFont"/>
    <w:link w:val="Closing"/>
    <w:semiHidden/>
    <w:rsid w:val="00AB074C"/>
    <w:rPr>
      <w:rFonts w:cstheme="minorBidi"/>
      <w:sz w:val="24"/>
      <w:szCs w:val="24"/>
    </w:rPr>
  </w:style>
  <w:style w:type="paragraph" w:styleId="Signature">
    <w:name w:val="Signature"/>
    <w:basedOn w:val="Normal"/>
    <w:link w:val="SignatureChar"/>
    <w:semiHidden/>
    <w:rsid w:val="00AB074C"/>
    <w:pPr>
      <w:tabs>
        <w:tab w:val="left" w:pos="720"/>
      </w:tabs>
      <w:spacing w:before="-1" w:after="-1"/>
      <w:ind w:left="4320"/>
    </w:pPr>
    <w:rPr>
      <w:rFonts w:ascii="Georgia" w:hAnsi="Georgia"/>
      <w:sz w:val="24"/>
      <w:szCs w:val="24"/>
    </w:rPr>
  </w:style>
  <w:style w:type="character" w:customStyle="1" w:styleId="SignatureChar">
    <w:name w:val="Signature Char"/>
    <w:basedOn w:val="DefaultParagraphFont"/>
    <w:link w:val="Signature"/>
    <w:semiHidden/>
    <w:rsid w:val="00AB074C"/>
    <w:rPr>
      <w:rFonts w:cstheme="minorBidi"/>
      <w:sz w:val="24"/>
      <w:szCs w:val="24"/>
    </w:rPr>
  </w:style>
  <w:style w:type="paragraph" w:styleId="BodyTextIndent">
    <w:name w:val="Body Text Indent"/>
    <w:basedOn w:val="Normal"/>
    <w:link w:val="BodyTextIndentChar"/>
    <w:semiHidden/>
    <w:rsid w:val="00AB074C"/>
    <w:pPr>
      <w:tabs>
        <w:tab w:val="left" w:pos="720"/>
      </w:tabs>
      <w:spacing w:before="-1" w:after="120"/>
      <w:ind w:left="360"/>
    </w:pPr>
    <w:rPr>
      <w:rFonts w:ascii="Georgia" w:hAnsi="Georgia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AB074C"/>
    <w:rPr>
      <w:rFonts w:cstheme="minorBidi"/>
      <w:sz w:val="24"/>
      <w:szCs w:val="24"/>
    </w:rPr>
  </w:style>
  <w:style w:type="paragraph" w:styleId="ListContinue2">
    <w:name w:val="List Continue 2"/>
    <w:basedOn w:val="Normal"/>
    <w:uiPriority w:val="6"/>
    <w:semiHidden/>
    <w:unhideWhenUsed/>
    <w:rsid w:val="00AB074C"/>
    <w:pPr>
      <w:tabs>
        <w:tab w:val="left" w:pos="720"/>
      </w:tabs>
      <w:spacing w:before="-1" w:after="120"/>
      <w:ind w:left="720"/>
    </w:pPr>
    <w:rPr>
      <w:rFonts w:ascii="Georgia" w:hAnsi="Georgia"/>
      <w:sz w:val="24"/>
      <w:szCs w:val="24"/>
    </w:rPr>
  </w:style>
  <w:style w:type="paragraph" w:styleId="ListContinue3">
    <w:name w:val="List Continue 3"/>
    <w:basedOn w:val="Normal"/>
    <w:uiPriority w:val="6"/>
    <w:semiHidden/>
    <w:rsid w:val="00AB074C"/>
    <w:pPr>
      <w:tabs>
        <w:tab w:val="left" w:pos="720"/>
      </w:tabs>
      <w:spacing w:before="-1" w:after="120"/>
      <w:ind w:left="1080"/>
    </w:pPr>
    <w:rPr>
      <w:rFonts w:ascii="Georgia" w:hAnsi="Georgia"/>
      <w:sz w:val="24"/>
      <w:szCs w:val="24"/>
    </w:rPr>
  </w:style>
  <w:style w:type="paragraph" w:styleId="ListContinue4">
    <w:name w:val="List Continue 4"/>
    <w:basedOn w:val="Normal"/>
    <w:uiPriority w:val="6"/>
    <w:semiHidden/>
    <w:rsid w:val="00AB074C"/>
    <w:pPr>
      <w:tabs>
        <w:tab w:val="left" w:pos="720"/>
      </w:tabs>
      <w:spacing w:before="-1" w:after="120"/>
      <w:ind w:left="1440"/>
    </w:pPr>
    <w:rPr>
      <w:rFonts w:ascii="Georgia" w:hAnsi="Georgia"/>
      <w:sz w:val="24"/>
      <w:szCs w:val="24"/>
    </w:rPr>
  </w:style>
  <w:style w:type="paragraph" w:styleId="ListContinue5">
    <w:name w:val="List Continue 5"/>
    <w:basedOn w:val="Normal"/>
    <w:uiPriority w:val="6"/>
    <w:semiHidden/>
    <w:rsid w:val="00AB074C"/>
    <w:pPr>
      <w:tabs>
        <w:tab w:val="left" w:pos="720"/>
      </w:tabs>
      <w:spacing w:before="-1" w:after="120"/>
      <w:ind w:left="1800"/>
    </w:pPr>
    <w:rPr>
      <w:rFonts w:ascii="Georgia" w:hAnsi="Georgia"/>
      <w:sz w:val="24"/>
      <w:szCs w:val="24"/>
    </w:rPr>
  </w:style>
  <w:style w:type="paragraph" w:styleId="MessageHeader">
    <w:name w:val="Message Header"/>
    <w:basedOn w:val="Normal"/>
    <w:link w:val="MessageHeaderChar"/>
    <w:semiHidden/>
    <w:rsid w:val="00AB074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720"/>
      </w:tabs>
      <w:spacing w:before="-1" w:after="-1"/>
      <w:ind w:left="1080" w:hanging="1080"/>
    </w:pPr>
    <w:rPr>
      <w:rFonts w:ascii="Arial" w:hAnsi="Arial" w:cs="Arial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AB074C"/>
    <w:rPr>
      <w:rFonts w:ascii="Arial" w:hAnsi="Arial" w:cs="Arial"/>
      <w:sz w:val="24"/>
      <w:szCs w:val="24"/>
      <w:shd w:val="pct20" w:color="auto" w:fill="auto"/>
    </w:rPr>
  </w:style>
  <w:style w:type="paragraph" w:styleId="Salutation">
    <w:name w:val="Salutation"/>
    <w:basedOn w:val="Normal"/>
    <w:next w:val="Normal"/>
    <w:link w:val="Salutation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SalutationChar">
    <w:name w:val="Salutation Char"/>
    <w:basedOn w:val="DefaultParagraphFont"/>
    <w:link w:val="Salutation"/>
    <w:semiHidden/>
    <w:rsid w:val="00AB074C"/>
    <w:rPr>
      <w:rFonts w:cstheme="minorBidi"/>
      <w:sz w:val="24"/>
      <w:szCs w:val="24"/>
    </w:rPr>
  </w:style>
  <w:style w:type="paragraph" w:styleId="Date">
    <w:name w:val="Date"/>
    <w:basedOn w:val="Normal"/>
    <w:next w:val="Normal"/>
    <w:link w:val="Date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DateChar">
    <w:name w:val="Date Char"/>
    <w:basedOn w:val="DefaultParagraphFont"/>
    <w:link w:val="Date"/>
    <w:semiHidden/>
    <w:rsid w:val="00AB074C"/>
    <w:rPr>
      <w:rFonts w:cstheme="minorBidi"/>
      <w:sz w:val="24"/>
      <w:szCs w:val="24"/>
    </w:rPr>
  </w:style>
  <w:style w:type="paragraph" w:styleId="BodyTextFirstIndent">
    <w:name w:val="Body Text First Indent"/>
    <w:basedOn w:val="BodyText"/>
    <w:link w:val="BodyTextFirstIndentChar"/>
    <w:semiHidden/>
    <w:rsid w:val="00AB074C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AB074C"/>
    <w:rPr>
      <w:rFonts w:cstheme="minorBidi"/>
    </w:rPr>
  </w:style>
  <w:style w:type="paragraph" w:styleId="BodyTextFirstIndent2">
    <w:name w:val="Body Text First Indent 2"/>
    <w:basedOn w:val="BodyTextIndent"/>
    <w:link w:val="BodyTextFirstIndent2Char"/>
    <w:semiHidden/>
    <w:rsid w:val="00AB074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AB074C"/>
    <w:rPr>
      <w:rFonts w:cstheme="minorBidi"/>
      <w:sz w:val="24"/>
      <w:szCs w:val="24"/>
    </w:rPr>
  </w:style>
  <w:style w:type="paragraph" w:styleId="NoteHeading">
    <w:name w:val="Note Heading"/>
    <w:basedOn w:val="Normal"/>
    <w:next w:val="Normal"/>
    <w:link w:val="NoteHeading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NoteHeadingChar">
    <w:name w:val="Note Heading Char"/>
    <w:basedOn w:val="DefaultParagraphFont"/>
    <w:link w:val="NoteHeading"/>
    <w:semiHidden/>
    <w:rsid w:val="00AB074C"/>
    <w:rPr>
      <w:rFonts w:cstheme="minorBidi"/>
      <w:sz w:val="24"/>
      <w:szCs w:val="24"/>
    </w:rPr>
  </w:style>
  <w:style w:type="paragraph" w:styleId="BodyText2">
    <w:name w:val="Body Text 2"/>
    <w:basedOn w:val="Normal"/>
    <w:link w:val="BodyText2Char"/>
    <w:semiHidden/>
    <w:rsid w:val="00AB074C"/>
    <w:pPr>
      <w:tabs>
        <w:tab w:val="left" w:pos="720"/>
      </w:tabs>
      <w:spacing w:before="-1" w:after="120" w:line="480" w:lineRule="auto"/>
    </w:pPr>
    <w:rPr>
      <w:rFonts w:ascii="Georgia" w:hAnsi="Georgia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semiHidden/>
    <w:rsid w:val="00AB074C"/>
    <w:rPr>
      <w:rFonts w:cstheme="minorBidi"/>
      <w:sz w:val="24"/>
      <w:szCs w:val="24"/>
    </w:rPr>
  </w:style>
  <w:style w:type="paragraph" w:styleId="BodyText3">
    <w:name w:val="Body Text 3"/>
    <w:basedOn w:val="Normal"/>
    <w:link w:val="BodyText3Char"/>
    <w:semiHidden/>
    <w:rsid w:val="00AB074C"/>
    <w:pPr>
      <w:tabs>
        <w:tab w:val="left" w:pos="720"/>
      </w:tabs>
      <w:spacing w:before="-1" w:after="120"/>
    </w:pPr>
    <w:rPr>
      <w:rFonts w:ascii="Georgia" w:hAnsi="Georg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AB074C"/>
    <w:rPr>
      <w:rFonts w:cstheme="minorBidi"/>
      <w:sz w:val="16"/>
      <w:szCs w:val="16"/>
    </w:rPr>
  </w:style>
  <w:style w:type="paragraph" w:styleId="BodyTextIndent2">
    <w:name w:val="Body Text Indent 2"/>
    <w:basedOn w:val="Normal"/>
    <w:link w:val="BodyTextIndent2Char"/>
    <w:semiHidden/>
    <w:rsid w:val="00AB074C"/>
    <w:pPr>
      <w:tabs>
        <w:tab w:val="left" w:pos="720"/>
      </w:tabs>
      <w:spacing w:before="-1" w:after="120" w:line="480" w:lineRule="auto"/>
      <w:ind w:left="360"/>
    </w:pPr>
    <w:rPr>
      <w:rFonts w:ascii="Georgia" w:hAnsi="Georgia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AB074C"/>
    <w:rPr>
      <w:rFonts w:cstheme="minorBidi"/>
      <w:sz w:val="24"/>
      <w:szCs w:val="24"/>
    </w:rPr>
  </w:style>
  <w:style w:type="paragraph" w:styleId="BodyTextIndent3">
    <w:name w:val="Body Text Indent 3"/>
    <w:basedOn w:val="Normal"/>
    <w:link w:val="BodyTextIndent3Char"/>
    <w:semiHidden/>
    <w:rsid w:val="00AB074C"/>
    <w:pPr>
      <w:tabs>
        <w:tab w:val="left" w:pos="720"/>
      </w:tabs>
      <w:spacing w:before="-1" w:after="120"/>
      <w:ind w:left="360"/>
    </w:pPr>
    <w:rPr>
      <w:rFonts w:ascii="Georgia" w:hAnsi="Georg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B074C"/>
    <w:rPr>
      <w:rFonts w:cstheme="minorBidi"/>
      <w:sz w:val="16"/>
      <w:szCs w:val="16"/>
    </w:rPr>
  </w:style>
  <w:style w:type="character" w:styleId="Hyperlink">
    <w:name w:val="Hyperlink"/>
    <w:basedOn w:val="DefaultParagraphFont"/>
    <w:semiHidden/>
    <w:rsid w:val="00AB074C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AB074C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AB074C"/>
    <w:pPr>
      <w:shd w:val="clear" w:color="auto" w:fill="FFFF00"/>
      <w:tabs>
        <w:tab w:val="left" w:pos="720"/>
      </w:tabs>
      <w:spacing w:before="-1" w:after="-1"/>
    </w:pPr>
    <w:rPr>
      <w:rFonts w:ascii="Tahoma" w:hAnsi="Tahoma" w:cs="Tahoma"/>
      <w:sz w:val="28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B074C"/>
    <w:rPr>
      <w:rFonts w:ascii="Tahoma" w:hAnsi="Tahoma" w:cs="Tahoma"/>
      <w:sz w:val="28"/>
      <w:shd w:val="clear" w:color="auto" w:fill="FFFF00"/>
    </w:rPr>
  </w:style>
  <w:style w:type="paragraph" w:styleId="PlainText">
    <w:name w:val="Plain Text"/>
    <w:basedOn w:val="Normal"/>
    <w:link w:val="PlainTextChar"/>
    <w:semiHidden/>
    <w:rsid w:val="00AB074C"/>
    <w:pPr>
      <w:tabs>
        <w:tab w:val="left" w:pos="720"/>
      </w:tabs>
      <w:spacing w:before="-1" w:after="-1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AB074C"/>
    <w:rPr>
      <w:rFonts w:ascii="Courier New" w:hAnsi="Courier New" w:cs="Courier New"/>
    </w:rPr>
  </w:style>
  <w:style w:type="paragraph" w:styleId="E-mailSignature">
    <w:name w:val="E-mail Signature"/>
    <w:basedOn w:val="Normal"/>
    <w:link w:val="E-mailSignature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AB074C"/>
    <w:rPr>
      <w:rFonts w:cstheme="minorBidi"/>
      <w:sz w:val="24"/>
      <w:szCs w:val="24"/>
    </w:rPr>
  </w:style>
  <w:style w:type="paragraph" w:styleId="NormalWeb">
    <w:name w:val="Normal (Web)"/>
    <w:basedOn w:val="Normal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styleId="HTMLAcronym">
    <w:name w:val="HTML Acronym"/>
    <w:basedOn w:val="DefaultParagraphFont"/>
    <w:semiHidden/>
    <w:rsid w:val="00AB074C"/>
  </w:style>
  <w:style w:type="paragraph" w:styleId="HTMLAddress">
    <w:name w:val="HTML Address"/>
    <w:basedOn w:val="Normal"/>
    <w:link w:val="HTMLAddressChar"/>
    <w:semiHidden/>
    <w:rsid w:val="00AB074C"/>
    <w:pPr>
      <w:tabs>
        <w:tab w:val="left" w:pos="720"/>
      </w:tabs>
      <w:spacing w:before="-1" w:after="-1"/>
    </w:pPr>
    <w:rPr>
      <w:rFonts w:ascii="Georgia" w:hAnsi="Georgia"/>
      <w:i/>
      <w:iCs/>
      <w:sz w:val="24"/>
      <w:szCs w:val="24"/>
    </w:rPr>
  </w:style>
  <w:style w:type="character" w:customStyle="1" w:styleId="HTMLAddressChar">
    <w:name w:val="HTML Address Char"/>
    <w:basedOn w:val="DefaultParagraphFont"/>
    <w:link w:val="HTMLAddress"/>
    <w:semiHidden/>
    <w:rsid w:val="00AB074C"/>
    <w:rPr>
      <w:rFonts w:cstheme="minorBidi"/>
      <w:i/>
      <w:iCs/>
      <w:sz w:val="24"/>
      <w:szCs w:val="24"/>
    </w:rPr>
  </w:style>
  <w:style w:type="character" w:styleId="HTMLCite">
    <w:name w:val="HTML Cite"/>
    <w:basedOn w:val="DefaultParagraphFont"/>
    <w:semiHidden/>
    <w:rsid w:val="00AB074C"/>
    <w:rPr>
      <w:i/>
      <w:iCs/>
    </w:rPr>
  </w:style>
  <w:style w:type="character" w:styleId="HTMLCode">
    <w:name w:val="HTML Code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AB074C"/>
    <w:rPr>
      <w:i/>
      <w:iCs/>
    </w:rPr>
  </w:style>
  <w:style w:type="character" w:styleId="HTMLKeyboard">
    <w:name w:val="HTML Keyboard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semiHidden/>
    <w:rsid w:val="00AB074C"/>
    <w:pPr>
      <w:tabs>
        <w:tab w:val="left" w:pos="720"/>
      </w:tabs>
      <w:spacing w:before="-1" w:after="-1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AB074C"/>
    <w:rPr>
      <w:rFonts w:ascii="Courier New" w:hAnsi="Courier New" w:cs="Courier New"/>
    </w:rPr>
  </w:style>
  <w:style w:type="character" w:styleId="HTMLSample">
    <w:name w:val="HTML Sample"/>
    <w:basedOn w:val="DefaultParagraphFont"/>
    <w:semiHidden/>
    <w:rsid w:val="00AB074C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AB074C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B074C"/>
    <w:rPr>
      <w:rFonts w:ascii="Georgia" w:hAnsi="Georgia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B074C"/>
    <w:rPr>
      <w:rFonts w:ascii="Georgia" w:hAnsi="Georgia" w:cstheme="minorBidi"/>
      <w:b/>
      <w:bCs/>
    </w:rPr>
  </w:style>
  <w:style w:type="numbering" w:styleId="1ai">
    <w:name w:val="Outline List 1"/>
    <w:basedOn w:val="NoList"/>
    <w:semiHidden/>
    <w:rsid w:val="00AB074C"/>
    <w:pPr>
      <w:numPr>
        <w:numId w:val="8"/>
      </w:numPr>
    </w:pPr>
  </w:style>
  <w:style w:type="numbering" w:styleId="111111">
    <w:name w:val="Outline List 2"/>
    <w:basedOn w:val="NoList"/>
    <w:semiHidden/>
    <w:rsid w:val="00AB074C"/>
    <w:pPr>
      <w:numPr>
        <w:numId w:val="9"/>
      </w:numPr>
    </w:pPr>
  </w:style>
  <w:style w:type="numbering" w:styleId="ArticleSection">
    <w:name w:val="Outline List 3"/>
    <w:basedOn w:val="NoList"/>
    <w:semiHidden/>
    <w:rsid w:val="00AB074C"/>
    <w:pPr>
      <w:numPr>
        <w:numId w:val="10"/>
      </w:numPr>
    </w:pPr>
  </w:style>
  <w:style w:type="table" w:styleId="TableSimple1">
    <w:name w:val="Table Simple 1"/>
    <w:basedOn w:val="TableNormal"/>
    <w:semiHidden/>
    <w:rsid w:val="00AB074C"/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AB074C"/>
    <w:rPr>
      <w:rFonts w:eastAsia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AB074C"/>
    <w:rPr>
      <w:rFonts w:eastAsia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AB074C"/>
    <w:rPr>
      <w:rFonts w:eastAsia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AB074C"/>
    <w:rPr>
      <w:rFonts w:eastAsia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AB074C"/>
    <w:rPr>
      <w:rFonts w:eastAsia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AB074C"/>
    <w:rPr>
      <w:rFonts w:eastAsia="Times New Roma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AB074C"/>
    <w:rPr>
      <w:rFonts w:eastAsia="Times New Roma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AB074C"/>
    <w:rPr>
      <w:rFonts w:eastAsia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AB074C"/>
    <w:rPr>
      <w:rFonts w:eastAsia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AB074C"/>
    <w:rPr>
      <w:rFonts w:eastAsia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AB074C"/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AB074C"/>
    <w:rPr>
      <w:rFonts w:eastAsia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AB074C"/>
    <w:rPr>
      <w:rFonts w:eastAsia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rsid w:val="00AB074C"/>
    <w:rPr>
      <w:rFonts w:eastAsia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AB074C"/>
    <w:rPr>
      <w:rFonts w:eastAsia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AB074C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rsid w:val="00AB074C"/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AB074C"/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AB074C"/>
    <w:rPr>
      <w:rFonts w:eastAsia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AB074C"/>
    <w:rPr>
      <w:rFonts w:eastAsia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AB074C"/>
    <w:rPr>
      <w:rFonts w:eastAsia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rsid w:val="00AB074C"/>
    <w:pPr>
      <w:tabs>
        <w:tab w:val="left" w:pos="720"/>
      </w:tabs>
      <w:spacing w:before="-1" w:after="-1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74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CEQTable-Verdana">
    <w:name w:val="TCEQ Table - Verdana"/>
    <w:basedOn w:val="TableNormal"/>
    <w:uiPriority w:val="99"/>
    <w:rsid w:val="002D4E2D"/>
    <w:pPr>
      <w:spacing w:before="0" w:after="0" w:line="288" w:lineRule="auto"/>
    </w:pPr>
    <w:rPr>
      <w:rFonts w:ascii="Verdana" w:hAnsi="Verdana" w:cstheme="minorBidi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9" w:type="dxa"/>
        <w:left w:w="115" w:type="dxa"/>
        <w:right w:w="115" w:type="dxa"/>
      </w:tblCellMar>
    </w:tblPr>
    <w:trPr>
      <w:cantSplit/>
    </w:trPr>
    <w:tcPr>
      <w:vAlign w:val="bottom"/>
    </w:tcPr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Arial">
    <w:name w:val="TCEQ Table - Arial"/>
    <w:basedOn w:val="TCEQTable-Verdana"/>
    <w:uiPriority w:val="99"/>
    <w:rsid w:val="002D4E2D"/>
    <w:rPr>
      <w:rFonts w:ascii="Arial" w:hAnsi="Arial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Calibri">
    <w:name w:val="TCEQ Table - Calibri"/>
    <w:basedOn w:val="TCEQTable-Verdana"/>
    <w:uiPriority w:val="99"/>
    <w:rsid w:val="002D4E2D"/>
    <w:rPr>
      <w:rFonts w:ascii="Calibri" w:hAnsi="Calibri"/>
      <w:sz w:val="22"/>
    </w:rPr>
    <w:tblPr/>
    <w:tblStylePr w:type="firstRow">
      <w:pPr>
        <w:wordWrap/>
        <w:jc w:val="center"/>
      </w:pPr>
      <w:rPr>
        <w:b/>
        <w:sz w:val="22"/>
      </w:rPr>
      <w:tblPr/>
      <w:trPr>
        <w:tblHeader/>
      </w:trPr>
      <w:tcPr>
        <w:shd w:val="clear" w:color="auto" w:fill="F2F2F2" w:themeFill="background1" w:themeFillShade="F2"/>
      </w:tcPr>
    </w:tblStylePr>
  </w:style>
  <w:style w:type="table" w:customStyle="1" w:styleId="TCEQTable-Tahoma">
    <w:name w:val="TCEQ Table - Tahoma"/>
    <w:basedOn w:val="TCEQTable-Verdana"/>
    <w:uiPriority w:val="99"/>
    <w:rsid w:val="002D4E2D"/>
    <w:rPr>
      <w:rFonts w:ascii="Tahoma" w:hAnsi="Tahoma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paragraph" w:styleId="Revision">
    <w:name w:val="Revision"/>
    <w:hidden/>
    <w:uiPriority w:val="99"/>
    <w:semiHidden/>
    <w:rsid w:val="00572A0A"/>
    <w:pPr>
      <w:spacing w:before="0" w:after="0"/>
    </w:pPr>
    <w:rPr>
      <w:rFonts w:asciiTheme="minorHAnsi" w:hAnsiTheme="minorHAnsi" w:cstheme="minorBidi"/>
      <w:sz w:val="22"/>
      <w:szCs w:val="22"/>
    </w:rPr>
  </w:style>
  <w:style w:type="paragraph" w:customStyle="1" w:styleId="MemoHeader">
    <w:name w:val="Memo Header"/>
    <w:uiPriority w:val="99"/>
    <w:semiHidden/>
    <w:rsid w:val="00FC14B8"/>
    <w:pPr>
      <w:pBdr>
        <w:bottom w:val="single" w:sz="4" w:space="2" w:color="auto"/>
      </w:pBdr>
      <w:spacing w:before="360" w:after="100" w:afterAutospacing="1"/>
    </w:pPr>
    <w:rPr>
      <w:rFonts w:ascii="Verdana" w:hAnsi="Verdana" w:cstheme="minorBidi"/>
      <w:b/>
      <w:sz w:val="32"/>
    </w:rPr>
  </w:style>
  <w:style w:type="paragraph" w:customStyle="1" w:styleId="Default">
    <w:name w:val="Default"/>
    <w:rsid w:val="001577AA"/>
    <w:pPr>
      <w:autoSpaceDE w:val="0"/>
      <w:autoSpaceDN w:val="0"/>
      <w:adjustRightInd w:val="0"/>
      <w:spacing w:before="0" w:after="0"/>
    </w:pPr>
    <w:rPr>
      <w:rFonts w:ascii="Times New Roman" w:hAnsi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708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eiland\AppData\Local\Microsoft\Windows\INetCache\Content.Outlook\43AM7SJZ\STM-FM%20Sufficient-Memo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98E7EF-9668-40D8-872F-A41CDCC9C8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STM-FM Sufficient-Memo Template</Template>
  <TotalTime>7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TCEQ</Company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Bednarski, Fred</dc:creator>
  <cp:lastModifiedBy>Fred Bednarski</cp:lastModifiedBy>
  <cp:revision>2</cp:revision>
  <cp:lastPrinted>2020-02-27T19:14:00Z</cp:lastPrinted>
  <dcterms:created xsi:type="dcterms:W3CDTF">2021-08-13T16:56:00Z</dcterms:created>
  <dcterms:modified xsi:type="dcterms:W3CDTF">2021-08-13T16:56:00Z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-2048276337</vt:i4>
  </property>
</Properties>
</file>